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0DA7" w14:textId="20AF7E62" w:rsidR="00ED6E1A" w:rsidRPr="00AB5A5A" w:rsidRDefault="00ED6E1A" w:rsidP="00545050">
      <w:pPr>
        <w:jc w:val="both"/>
      </w:pPr>
    </w:p>
    <w:p w14:paraId="41168786" w14:textId="7EAE0D84" w:rsidR="00ED6E1A" w:rsidRPr="00AB5A5A" w:rsidRDefault="00ED6E1A" w:rsidP="00545050">
      <w:pPr>
        <w:jc w:val="both"/>
      </w:pPr>
    </w:p>
    <w:p w14:paraId="185A00F0" w14:textId="71974DA2" w:rsidR="00ED6E1A" w:rsidRPr="00AB5A5A" w:rsidRDefault="00ED6E1A" w:rsidP="00545050">
      <w:pPr>
        <w:jc w:val="both"/>
      </w:pPr>
    </w:p>
    <w:p w14:paraId="4FE2C82F" w14:textId="5716687E" w:rsidR="00692E35" w:rsidRDefault="00692E35" w:rsidP="00545050">
      <w:pPr>
        <w:jc w:val="both"/>
        <w:rPr>
          <w:color w:val="003399"/>
        </w:rPr>
      </w:pPr>
    </w:p>
    <w:p w14:paraId="4DA38367" w14:textId="43C0CB42" w:rsidR="00AB5A5A" w:rsidRDefault="00AB5A5A" w:rsidP="00545050">
      <w:pPr>
        <w:jc w:val="both"/>
        <w:rPr>
          <w:color w:val="003399"/>
        </w:rPr>
      </w:pPr>
    </w:p>
    <w:p w14:paraId="0F356DB5" w14:textId="580412C9" w:rsidR="00AB5A5A" w:rsidRDefault="00AB5A5A" w:rsidP="00545050">
      <w:pPr>
        <w:jc w:val="both"/>
        <w:rPr>
          <w:color w:val="003399"/>
        </w:rPr>
      </w:pPr>
    </w:p>
    <w:p w14:paraId="171CE72D" w14:textId="375358B1" w:rsidR="00AB5A5A" w:rsidRDefault="00AB5A5A" w:rsidP="00545050">
      <w:pPr>
        <w:jc w:val="both"/>
        <w:rPr>
          <w:color w:val="003399"/>
        </w:rPr>
      </w:pPr>
    </w:p>
    <w:p w14:paraId="2D4F6D82" w14:textId="589464E1" w:rsidR="00AB5A5A" w:rsidRDefault="00AB5A5A" w:rsidP="00545050">
      <w:pPr>
        <w:jc w:val="both"/>
        <w:rPr>
          <w:color w:val="003399"/>
        </w:rPr>
      </w:pPr>
    </w:p>
    <w:p w14:paraId="4CD74D1F" w14:textId="1F83D867" w:rsidR="00AB5A5A" w:rsidRDefault="00AB5A5A" w:rsidP="00545050">
      <w:pPr>
        <w:jc w:val="both"/>
        <w:rPr>
          <w:color w:val="003399"/>
        </w:rPr>
      </w:pPr>
    </w:p>
    <w:p w14:paraId="477A747A" w14:textId="3B21F2CD" w:rsidR="00AB5A5A" w:rsidRDefault="00AB5A5A" w:rsidP="00545050">
      <w:pPr>
        <w:jc w:val="both"/>
        <w:rPr>
          <w:color w:val="003399"/>
        </w:rPr>
      </w:pPr>
    </w:p>
    <w:p w14:paraId="26686DE1" w14:textId="1F0C2FF0" w:rsidR="00AB5A5A" w:rsidRDefault="00AB5A5A" w:rsidP="00545050">
      <w:pPr>
        <w:jc w:val="both"/>
        <w:rPr>
          <w:color w:val="003399"/>
        </w:rPr>
      </w:pPr>
    </w:p>
    <w:p w14:paraId="767213CC" w14:textId="3777FDF9" w:rsidR="00AB5A5A" w:rsidRDefault="00AB5A5A" w:rsidP="00545050">
      <w:pPr>
        <w:jc w:val="both"/>
        <w:rPr>
          <w:color w:val="003399"/>
        </w:rPr>
      </w:pPr>
    </w:p>
    <w:p w14:paraId="579533C6" w14:textId="652F00AE" w:rsidR="00AB5A5A" w:rsidRDefault="00AB5A5A" w:rsidP="00545050">
      <w:pPr>
        <w:jc w:val="both"/>
        <w:rPr>
          <w:color w:val="003399"/>
        </w:rPr>
      </w:pPr>
    </w:p>
    <w:p w14:paraId="7E4243D5" w14:textId="309D7281" w:rsidR="00AB5A5A" w:rsidRPr="00AB5A5A" w:rsidRDefault="00AB5A5A" w:rsidP="00545050">
      <w:pPr>
        <w:jc w:val="both"/>
        <w:rPr>
          <w:color w:val="003399"/>
        </w:rPr>
      </w:pPr>
    </w:p>
    <w:p w14:paraId="4A269A7A" w14:textId="68732DC1" w:rsidR="00692E35" w:rsidRPr="00AB5A5A" w:rsidRDefault="00692E35" w:rsidP="00545050">
      <w:pPr>
        <w:jc w:val="both"/>
        <w:rPr>
          <w:color w:val="003399"/>
        </w:rPr>
      </w:pPr>
    </w:p>
    <w:p w14:paraId="46010746" w14:textId="5257FA9E" w:rsidR="00692E35" w:rsidRPr="00AB5A5A" w:rsidRDefault="00692E35" w:rsidP="00545050">
      <w:pPr>
        <w:jc w:val="both"/>
        <w:rPr>
          <w:color w:val="003399"/>
        </w:rPr>
      </w:pPr>
    </w:p>
    <w:p w14:paraId="48C14ADB" w14:textId="7C082093" w:rsidR="00A04392" w:rsidRPr="00011717" w:rsidRDefault="00A04392" w:rsidP="00652183">
      <w:pPr>
        <w:jc w:val="center"/>
        <w:rPr>
          <w:b/>
          <w:color w:val="003399"/>
          <w:sz w:val="72"/>
          <w:szCs w:val="72"/>
        </w:rPr>
      </w:pPr>
      <w:r>
        <w:rPr>
          <w:b/>
          <w:color w:val="003399"/>
          <w:sz w:val="72"/>
          <w:szCs w:val="72"/>
        </w:rPr>
        <w:t>CANDIDATE EXAM HANDBOOK</w:t>
      </w:r>
    </w:p>
    <w:p w14:paraId="58D780DF" w14:textId="7AE4D876" w:rsidR="00ED6E1A" w:rsidRPr="00011717" w:rsidRDefault="00ED6E1A" w:rsidP="00652183">
      <w:pPr>
        <w:jc w:val="center"/>
        <w:rPr>
          <w:b/>
          <w:color w:val="FF3300"/>
          <w:sz w:val="72"/>
          <w:szCs w:val="72"/>
        </w:rPr>
      </w:pPr>
      <w:r w:rsidRPr="00652183">
        <w:rPr>
          <w:color w:val="FF3300"/>
          <w:sz w:val="72"/>
          <w:szCs w:val="72"/>
        </w:rPr>
        <w:t>20</w:t>
      </w:r>
      <w:r w:rsidR="005554CB" w:rsidRPr="00652183">
        <w:rPr>
          <w:color w:val="FF3300"/>
          <w:sz w:val="72"/>
          <w:szCs w:val="72"/>
        </w:rPr>
        <w:t>2</w:t>
      </w:r>
      <w:r w:rsidR="00E47A5A" w:rsidRPr="00652183">
        <w:rPr>
          <w:color w:val="FF3300"/>
          <w:sz w:val="72"/>
          <w:szCs w:val="72"/>
        </w:rPr>
        <w:t>5</w:t>
      </w:r>
      <w:r w:rsidRPr="00652183">
        <w:rPr>
          <w:color w:val="FF3300"/>
          <w:sz w:val="72"/>
          <w:szCs w:val="72"/>
        </w:rPr>
        <w:t>/</w:t>
      </w:r>
      <w:r w:rsidR="005554CB" w:rsidRPr="00652183">
        <w:rPr>
          <w:color w:val="FF3300"/>
          <w:sz w:val="72"/>
          <w:szCs w:val="72"/>
        </w:rPr>
        <w:t>2</w:t>
      </w:r>
      <w:r w:rsidR="00E47A5A" w:rsidRPr="00652183">
        <w:rPr>
          <w:color w:val="FF3300"/>
          <w:sz w:val="72"/>
          <w:szCs w:val="72"/>
        </w:rPr>
        <w:t>6</w:t>
      </w:r>
    </w:p>
    <w:p w14:paraId="24374D13" w14:textId="77777777" w:rsidR="008D0978" w:rsidRDefault="008D0978" w:rsidP="00545050">
      <w:pPr>
        <w:autoSpaceDE w:val="0"/>
        <w:autoSpaceDN w:val="0"/>
        <w:adjustRightInd w:val="0"/>
        <w:spacing w:line="276" w:lineRule="auto"/>
        <w:jc w:val="both"/>
        <w:rPr>
          <w:szCs w:val="24"/>
        </w:rPr>
      </w:pPr>
    </w:p>
    <w:p w14:paraId="789484DA" w14:textId="77777777" w:rsidR="008D0978" w:rsidRDefault="008D0978" w:rsidP="00545050">
      <w:pPr>
        <w:autoSpaceDE w:val="0"/>
        <w:autoSpaceDN w:val="0"/>
        <w:adjustRightInd w:val="0"/>
        <w:spacing w:line="276" w:lineRule="auto"/>
        <w:jc w:val="both"/>
        <w:rPr>
          <w:szCs w:val="24"/>
        </w:rPr>
      </w:pPr>
    </w:p>
    <w:p w14:paraId="74B98CD0" w14:textId="77777777" w:rsidR="00ED6E1A" w:rsidRDefault="00ED6E1A" w:rsidP="00545050">
      <w:pPr>
        <w:autoSpaceDE w:val="0"/>
        <w:autoSpaceDN w:val="0"/>
        <w:adjustRightInd w:val="0"/>
        <w:spacing w:line="276" w:lineRule="auto"/>
        <w:jc w:val="both"/>
        <w:rPr>
          <w:szCs w:val="24"/>
        </w:rPr>
      </w:pPr>
    </w:p>
    <w:p w14:paraId="0D5BFDE1" w14:textId="77777777" w:rsidR="00ED6E1A" w:rsidRDefault="00ED6E1A" w:rsidP="00545050">
      <w:pPr>
        <w:autoSpaceDE w:val="0"/>
        <w:autoSpaceDN w:val="0"/>
        <w:adjustRightInd w:val="0"/>
        <w:spacing w:line="276" w:lineRule="auto"/>
        <w:jc w:val="both"/>
        <w:rPr>
          <w:szCs w:val="24"/>
        </w:rPr>
      </w:pPr>
    </w:p>
    <w:p w14:paraId="1D274D06" w14:textId="77777777" w:rsidR="002C508A" w:rsidRDefault="002C508A" w:rsidP="00545050">
      <w:pPr>
        <w:autoSpaceDE w:val="0"/>
        <w:autoSpaceDN w:val="0"/>
        <w:adjustRightInd w:val="0"/>
        <w:spacing w:line="276" w:lineRule="auto"/>
        <w:jc w:val="both"/>
        <w:rPr>
          <w:szCs w:val="24"/>
        </w:rPr>
      </w:pPr>
    </w:p>
    <w:p w14:paraId="07C2A012" w14:textId="4D9B335E" w:rsidR="002C508A" w:rsidRDefault="002C508A" w:rsidP="00545050">
      <w:pPr>
        <w:autoSpaceDE w:val="0"/>
        <w:autoSpaceDN w:val="0"/>
        <w:adjustRightInd w:val="0"/>
        <w:spacing w:line="276" w:lineRule="auto"/>
        <w:jc w:val="both"/>
        <w:rPr>
          <w:szCs w:val="24"/>
        </w:rPr>
      </w:pPr>
    </w:p>
    <w:p w14:paraId="560E76FD" w14:textId="03F79996" w:rsidR="00465F97" w:rsidRDefault="00465F97" w:rsidP="00545050">
      <w:pPr>
        <w:autoSpaceDE w:val="0"/>
        <w:autoSpaceDN w:val="0"/>
        <w:adjustRightInd w:val="0"/>
        <w:spacing w:line="276" w:lineRule="auto"/>
        <w:jc w:val="both"/>
        <w:rPr>
          <w:szCs w:val="24"/>
        </w:rPr>
      </w:pPr>
    </w:p>
    <w:p w14:paraId="4CCBC285" w14:textId="3FF2368B" w:rsidR="00465F97" w:rsidRDefault="00465F97" w:rsidP="00545050">
      <w:pPr>
        <w:autoSpaceDE w:val="0"/>
        <w:autoSpaceDN w:val="0"/>
        <w:adjustRightInd w:val="0"/>
        <w:spacing w:line="276" w:lineRule="auto"/>
        <w:jc w:val="both"/>
        <w:rPr>
          <w:szCs w:val="24"/>
        </w:rPr>
      </w:pPr>
    </w:p>
    <w:p w14:paraId="4A233E40" w14:textId="77777777" w:rsidR="00465F97" w:rsidRDefault="00465F97" w:rsidP="00545050">
      <w:pPr>
        <w:autoSpaceDE w:val="0"/>
        <w:autoSpaceDN w:val="0"/>
        <w:adjustRightInd w:val="0"/>
        <w:spacing w:line="276" w:lineRule="auto"/>
        <w:jc w:val="both"/>
        <w:rPr>
          <w:szCs w:val="24"/>
        </w:rPr>
      </w:pPr>
    </w:p>
    <w:p w14:paraId="5083918E" w14:textId="77777777" w:rsidR="00ED6E1A" w:rsidRDefault="00ED6E1A" w:rsidP="00545050">
      <w:pPr>
        <w:autoSpaceDE w:val="0"/>
        <w:autoSpaceDN w:val="0"/>
        <w:adjustRightInd w:val="0"/>
        <w:spacing w:line="276" w:lineRule="auto"/>
        <w:jc w:val="both"/>
        <w:rPr>
          <w:szCs w:val="24"/>
        </w:rPr>
      </w:pPr>
    </w:p>
    <w:p w14:paraId="6273C535" w14:textId="6E9E02E9" w:rsidR="00ED6E1A" w:rsidRPr="00ED6E1A" w:rsidRDefault="00ED6E1A" w:rsidP="003446B4">
      <w:pPr>
        <w:tabs>
          <w:tab w:val="left" w:pos="2190"/>
          <w:tab w:val="right" w:pos="10063"/>
        </w:tabs>
        <w:spacing w:line="276" w:lineRule="auto"/>
        <w:ind w:left="1080" w:hanging="1080"/>
        <w:jc w:val="right"/>
        <w:rPr>
          <w:szCs w:val="24"/>
        </w:rPr>
      </w:pPr>
      <w:r w:rsidRPr="00ED6E1A">
        <w:rPr>
          <w:szCs w:val="24"/>
        </w:rPr>
        <w:t xml:space="preserve">This </w:t>
      </w:r>
      <w:r w:rsidR="00057E57">
        <w:rPr>
          <w:szCs w:val="24"/>
        </w:rPr>
        <w:t>handbook</w:t>
      </w:r>
      <w:r w:rsidRPr="00ED6E1A">
        <w:rPr>
          <w:szCs w:val="24"/>
        </w:rPr>
        <w:t xml:space="preserve"> is reviewed </w:t>
      </w:r>
      <w:r w:rsidR="00057E57">
        <w:rPr>
          <w:szCs w:val="24"/>
        </w:rPr>
        <w:t>and updated annually</w:t>
      </w:r>
    </w:p>
    <w:tbl>
      <w:tblPr>
        <w:tblStyle w:val="TableGrid"/>
        <w:tblW w:w="3969" w:type="dxa"/>
        <w:tblInd w:w="6204" w:type="dxa"/>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firstRow="1" w:lastRow="0" w:firstColumn="1" w:lastColumn="0" w:noHBand="0" w:noVBand="1"/>
      </w:tblPr>
      <w:tblGrid>
        <w:gridCol w:w="2008"/>
        <w:gridCol w:w="1961"/>
      </w:tblGrid>
      <w:tr w:rsidR="00011717" w:rsidRPr="00A04392" w14:paraId="4AA638E7" w14:textId="77777777" w:rsidTr="00DE7183">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616D2E" w14:textId="77777777" w:rsidR="00ED6E1A" w:rsidRPr="00A04392" w:rsidRDefault="00A272D6" w:rsidP="00465F97">
            <w:pPr>
              <w:spacing w:before="120" w:after="120" w:line="276" w:lineRule="auto"/>
              <w:jc w:val="center"/>
              <w:rPr>
                <w:rFonts w:cs="Tahoma"/>
                <w:sz w:val="20"/>
                <w:szCs w:val="20"/>
              </w:rPr>
            </w:pPr>
            <w:r w:rsidRPr="00A04392">
              <w:rPr>
                <w:rFonts w:cs="Tahoma"/>
                <w:sz w:val="20"/>
                <w:szCs w:val="20"/>
              </w:rPr>
              <w:t>Produced</w:t>
            </w:r>
            <w:r w:rsidR="00ED6E1A" w:rsidRPr="00A04392">
              <w:rPr>
                <w:rFonts w:cs="Tahoma"/>
                <w:sz w:val="20"/>
                <w:szCs w:val="20"/>
              </w:rPr>
              <w:t>/reviewed by</w:t>
            </w:r>
          </w:p>
        </w:tc>
      </w:tr>
      <w:tr w:rsidR="00ED6E1A" w:rsidRPr="003277E3" w14:paraId="25C6364D" w14:textId="77777777" w:rsidTr="005554CB">
        <w:tc>
          <w:tcPr>
            <w:tcW w:w="3969" w:type="dxa"/>
            <w:gridSpan w:val="2"/>
            <w:tcBorders>
              <w:top w:val="single" w:sz="8" w:space="0" w:color="auto"/>
              <w:left w:val="single" w:sz="8" w:space="0" w:color="auto"/>
              <w:bottom w:val="single" w:sz="8" w:space="0" w:color="auto"/>
              <w:right w:val="single" w:sz="8" w:space="0" w:color="auto"/>
            </w:tcBorders>
            <w:vAlign w:val="center"/>
          </w:tcPr>
          <w:p w14:paraId="65E1E2C9" w14:textId="12CF28CE" w:rsidR="00ED6E1A" w:rsidRPr="00A04392" w:rsidRDefault="00A0148A" w:rsidP="00545050">
            <w:pPr>
              <w:spacing w:before="120" w:after="120" w:line="276" w:lineRule="auto"/>
              <w:jc w:val="both"/>
              <w:rPr>
                <w:rFonts w:cs="Tahoma"/>
              </w:rPr>
            </w:pPr>
            <w:r>
              <w:rPr>
                <w:rFonts w:cs="Tahoma"/>
              </w:rPr>
              <w:t>Ms T Hunter</w:t>
            </w:r>
            <w:r w:rsidR="00DF50CF">
              <w:rPr>
                <w:rFonts w:cs="Tahoma"/>
              </w:rPr>
              <w:t>, Mr M Speakman</w:t>
            </w:r>
          </w:p>
        </w:tc>
      </w:tr>
      <w:tr w:rsidR="00ED6E1A" w:rsidRPr="003277E3" w14:paraId="451BA9CE" w14:textId="77777777" w:rsidTr="00DE7183">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1DF66C" w14:textId="77777777" w:rsidR="00ED6E1A" w:rsidRPr="00A04392" w:rsidRDefault="00ED6E1A" w:rsidP="00E31F60">
            <w:pPr>
              <w:spacing w:before="120" w:after="120" w:line="276" w:lineRule="auto"/>
              <w:ind w:left="1080" w:hanging="1080"/>
              <w:rPr>
                <w:rFonts w:cs="Tahoma"/>
                <w:sz w:val="20"/>
                <w:szCs w:val="20"/>
              </w:rPr>
            </w:pPr>
            <w:r w:rsidRPr="00A04392">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58836DE4" w14:textId="13BB9E9D" w:rsidR="00ED6E1A" w:rsidRPr="00A04392" w:rsidRDefault="00A0148A" w:rsidP="00545050">
            <w:pPr>
              <w:spacing w:before="120" w:after="120" w:line="276" w:lineRule="auto"/>
              <w:jc w:val="both"/>
              <w:rPr>
                <w:rFonts w:cs="Tahoma"/>
              </w:rPr>
            </w:pPr>
            <w:r>
              <w:rPr>
                <w:rFonts w:cs="Tahoma"/>
              </w:rPr>
              <w:t xml:space="preserve"> October 2026</w:t>
            </w:r>
          </w:p>
        </w:tc>
      </w:tr>
    </w:tbl>
    <w:p w14:paraId="514E25D7" w14:textId="77777777" w:rsidR="009A1936" w:rsidRDefault="009A1936" w:rsidP="00545050">
      <w:pPr>
        <w:pStyle w:val="Headinglevel1"/>
        <w:spacing w:before="120" w:after="120" w:line="276" w:lineRule="auto"/>
        <w:jc w:val="both"/>
        <w:rPr>
          <w:szCs w:val="24"/>
        </w:rPr>
      </w:pPr>
      <w:bookmarkStart w:id="0" w:name="_Toc443593721"/>
      <w:bookmarkStart w:id="1" w:name="_Toc449469093"/>
    </w:p>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rFonts w:ascii="Tahoma" w:hAnsi="Tahoma"/>
          <w:color w:val="auto"/>
          <w:sz w:val="22"/>
        </w:rPr>
      </w:sdtEndPr>
      <w:sdtContent>
        <w:p w14:paraId="01E37CEA" w14:textId="77777777" w:rsidR="00DF50CF" w:rsidRDefault="00DF50CF" w:rsidP="009B7257">
          <w:pPr>
            <w:pStyle w:val="TOCHeading"/>
            <w:spacing w:before="240" w:after="240" w:line="240" w:lineRule="auto"/>
            <w:jc w:val="both"/>
            <w:rPr>
              <w:rFonts w:ascii="Rockwell" w:eastAsiaTheme="minorEastAsia" w:hAnsi="Rockwell" w:cstheme="minorBidi"/>
              <w:b w:val="0"/>
              <w:bCs w:val="0"/>
              <w:color w:val="003399"/>
              <w:sz w:val="24"/>
              <w:szCs w:val="22"/>
              <w:lang w:val="en-GB" w:eastAsia="en-GB"/>
            </w:rPr>
          </w:pPr>
        </w:p>
        <w:p w14:paraId="5120A8CA" w14:textId="305D2F11" w:rsidR="00922CAD" w:rsidRPr="00E31F60" w:rsidRDefault="00922CAD" w:rsidP="009B7257">
          <w:pPr>
            <w:pStyle w:val="TOCHeading"/>
            <w:spacing w:before="240" w:after="240" w:line="240" w:lineRule="auto"/>
            <w:jc w:val="both"/>
            <w:rPr>
              <w:rFonts w:ascii="Tahoma" w:eastAsiaTheme="minorEastAsia" w:hAnsi="Tahoma" w:cs="Tahoma"/>
              <w:b w:val="0"/>
              <w:bCs w:val="0"/>
              <w:color w:val="003399"/>
              <w:lang w:val="en-GB" w:eastAsia="en-GB"/>
            </w:rPr>
          </w:pPr>
          <w:r w:rsidRPr="00E31F60">
            <w:rPr>
              <w:rFonts w:ascii="Tahoma" w:hAnsi="Tahoma" w:cs="Tahoma"/>
              <w:color w:val="003399"/>
            </w:rPr>
            <w:t>Contents</w:t>
          </w:r>
        </w:p>
        <w:p w14:paraId="77C93A7F" w14:textId="39268FE7" w:rsidR="003446B4" w:rsidRDefault="00DB0FFB">
          <w:pPr>
            <w:pStyle w:val="TOC1"/>
            <w:tabs>
              <w:tab w:val="right" w:leader="dot" w:pos="10053"/>
            </w:tabs>
            <w:rPr>
              <w:rFonts w:asciiTheme="minorHAnsi" w:hAnsiTheme="minorHAnsi"/>
              <w:noProof/>
              <w:kern w:val="2"/>
              <w:sz w:val="24"/>
              <w:szCs w:val="24"/>
              <w14:ligatures w14:val="standardContextual"/>
            </w:rPr>
          </w:pPr>
          <w:r w:rsidRPr="009B7257">
            <w:rPr>
              <w:rFonts w:cs="Tahoma"/>
            </w:rPr>
            <w:fldChar w:fldCharType="begin"/>
          </w:r>
          <w:r w:rsidR="00922CAD" w:rsidRPr="009B7257">
            <w:rPr>
              <w:rFonts w:cs="Tahoma"/>
            </w:rPr>
            <w:instrText xml:space="preserve"> TOC \o "1-3" \h \z \u </w:instrText>
          </w:r>
          <w:r w:rsidRPr="009B7257">
            <w:rPr>
              <w:rFonts w:cs="Tahoma"/>
            </w:rPr>
            <w:fldChar w:fldCharType="separate"/>
          </w:r>
          <w:hyperlink w:anchor="_Toc220571380" w:history="1">
            <w:r w:rsidR="003446B4" w:rsidRPr="008C6274">
              <w:rPr>
                <w:rStyle w:val="Hyperlink"/>
                <w:noProof/>
              </w:rPr>
              <w:t>Introduction</w:t>
            </w:r>
            <w:r w:rsidR="003446B4">
              <w:rPr>
                <w:noProof/>
                <w:webHidden/>
              </w:rPr>
              <w:tab/>
            </w:r>
            <w:r w:rsidR="003446B4">
              <w:rPr>
                <w:noProof/>
                <w:webHidden/>
              </w:rPr>
              <w:fldChar w:fldCharType="begin"/>
            </w:r>
            <w:r w:rsidR="003446B4">
              <w:rPr>
                <w:noProof/>
                <w:webHidden/>
              </w:rPr>
              <w:instrText xml:space="preserve"> PAGEREF _Toc220571380 \h </w:instrText>
            </w:r>
            <w:r w:rsidR="003446B4">
              <w:rPr>
                <w:noProof/>
                <w:webHidden/>
              </w:rPr>
            </w:r>
            <w:r w:rsidR="003446B4">
              <w:rPr>
                <w:noProof/>
                <w:webHidden/>
              </w:rPr>
              <w:fldChar w:fldCharType="separate"/>
            </w:r>
            <w:r w:rsidR="003446B4">
              <w:rPr>
                <w:noProof/>
                <w:webHidden/>
              </w:rPr>
              <w:t>4</w:t>
            </w:r>
            <w:r w:rsidR="003446B4">
              <w:rPr>
                <w:noProof/>
                <w:webHidden/>
              </w:rPr>
              <w:fldChar w:fldCharType="end"/>
            </w:r>
          </w:hyperlink>
        </w:p>
        <w:p w14:paraId="7DD62161" w14:textId="0B173241"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1" w:history="1">
            <w:r w:rsidRPr="008C6274">
              <w:rPr>
                <w:rStyle w:val="Hyperlink"/>
                <w:noProof/>
              </w:rPr>
              <w:t>Purpose of this handbook</w:t>
            </w:r>
            <w:r>
              <w:rPr>
                <w:noProof/>
                <w:webHidden/>
              </w:rPr>
              <w:tab/>
            </w:r>
            <w:r>
              <w:rPr>
                <w:noProof/>
                <w:webHidden/>
              </w:rPr>
              <w:fldChar w:fldCharType="begin"/>
            </w:r>
            <w:r>
              <w:rPr>
                <w:noProof/>
                <w:webHidden/>
              </w:rPr>
              <w:instrText xml:space="preserve"> PAGEREF _Toc220571381 \h </w:instrText>
            </w:r>
            <w:r>
              <w:rPr>
                <w:noProof/>
                <w:webHidden/>
              </w:rPr>
            </w:r>
            <w:r>
              <w:rPr>
                <w:noProof/>
                <w:webHidden/>
              </w:rPr>
              <w:fldChar w:fldCharType="separate"/>
            </w:r>
            <w:r>
              <w:rPr>
                <w:noProof/>
                <w:webHidden/>
              </w:rPr>
              <w:t>4</w:t>
            </w:r>
            <w:r>
              <w:rPr>
                <w:noProof/>
                <w:webHidden/>
              </w:rPr>
              <w:fldChar w:fldCharType="end"/>
            </w:r>
          </w:hyperlink>
        </w:p>
        <w:p w14:paraId="1ACB8CBD" w14:textId="67ED0C3E"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2" w:history="1">
            <w:r w:rsidRPr="008C6274">
              <w:rPr>
                <w:rStyle w:val="Hyperlink"/>
                <w:noProof/>
              </w:rPr>
              <w:t>Malpractice</w:t>
            </w:r>
            <w:r>
              <w:rPr>
                <w:noProof/>
                <w:webHidden/>
              </w:rPr>
              <w:tab/>
            </w:r>
            <w:r>
              <w:rPr>
                <w:noProof/>
                <w:webHidden/>
              </w:rPr>
              <w:fldChar w:fldCharType="begin"/>
            </w:r>
            <w:r>
              <w:rPr>
                <w:noProof/>
                <w:webHidden/>
              </w:rPr>
              <w:instrText xml:space="preserve"> PAGEREF _Toc220571382 \h </w:instrText>
            </w:r>
            <w:r>
              <w:rPr>
                <w:noProof/>
                <w:webHidden/>
              </w:rPr>
            </w:r>
            <w:r>
              <w:rPr>
                <w:noProof/>
                <w:webHidden/>
              </w:rPr>
              <w:fldChar w:fldCharType="separate"/>
            </w:r>
            <w:r>
              <w:rPr>
                <w:noProof/>
                <w:webHidden/>
              </w:rPr>
              <w:t>4</w:t>
            </w:r>
            <w:r>
              <w:rPr>
                <w:noProof/>
                <w:webHidden/>
              </w:rPr>
              <w:fldChar w:fldCharType="end"/>
            </w:r>
          </w:hyperlink>
        </w:p>
        <w:p w14:paraId="0DE2E3F0" w14:textId="4FD92382"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3" w:history="1">
            <w:r w:rsidRPr="008C6274">
              <w:rPr>
                <w:rStyle w:val="Hyperlink"/>
                <w:noProof/>
              </w:rPr>
              <w:t>Personal data</w:t>
            </w:r>
            <w:r>
              <w:rPr>
                <w:noProof/>
                <w:webHidden/>
              </w:rPr>
              <w:tab/>
            </w:r>
            <w:r>
              <w:rPr>
                <w:noProof/>
                <w:webHidden/>
              </w:rPr>
              <w:fldChar w:fldCharType="begin"/>
            </w:r>
            <w:r>
              <w:rPr>
                <w:noProof/>
                <w:webHidden/>
              </w:rPr>
              <w:instrText xml:space="preserve"> PAGEREF _Toc220571383 \h </w:instrText>
            </w:r>
            <w:r>
              <w:rPr>
                <w:noProof/>
                <w:webHidden/>
              </w:rPr>
            </w:r>
            <w:r>
              <w:rPr>
                <w:noProof/>
                <w:webHidden/>
              </w:rPr>
              <w:fldChar w:fldCharType="separate"/>
            </w:r>
            <w:r>
              <w:rPr>
                <w:noProof/>
                <w:webHidden/>
              </w:rPr>
              <w:t>5</w:t>
            </w:r>
            <w:r>
              <w:rPr>
                <w:noProof/>
                <w:webHidden/>
              </w:rPr>
              <w:fldChar w:fldCharType="end"/>
            </w:r>
          </w:hyperlink>
        </w:p>
        <w:p w14:paraId="544F2748" w14:textId="62D0768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4" w:history="1">
            <w:r w:rsidRPr="008C6274">
              <w:rPr>
                <w:rStyle w:val="Hyperlink"/>
                <w:noProof/>
              </w:rPr>
              <w:t>Copyright</w:t>
            </w:r>
            <w:r>
              <w:rPr>
                <w:noProof/>
                <w:webHidden/>
              </w:rPr>
              <w:tab/>
            </w:r>
            <w:r>
              <w:rPr>
                <w:noProof/>
                <w:webHidden/>
              </w:rPr>
              <w:fldChar w:fldCharType="begin"/>
            </w:r>
            <w:r>
              <w:rPr>
                <w:noProof/>
                <w:webHidden/>
              </w:rPr>
              <w:instrText xml:space="preserve"> PAGEREF _Toc220571384 \h </w:instrText>
            </w:r>
            <w:r>
              <w:rPr>
                <w:noProof/>
                <w:webHidden/>
              </w:rPr>
            </w:r>
            <w:r>
              <w:rPr>
                <w:noProof/>
                <w:webHidden/>
              </w:rPr>
              <w:fldChar w:fldCharType="separate"/>
            </w:r>
            <w:r>
              <w:rPr>
                <w:noProof/>
                <w:webHidden/>
              </w:rPr>
              <w:t>5</w:t>
            </w:r>
            <w:r>
              <w:rPr>
                <w:noProof/>
                <w:webHidden/>
              </w:rPr>
              <w:fldChar w:fldCharType="end"/>
            </w:r>
          </w:hyperlink>
        </w:p>
        <w:p w14:paraId="7BA2DEBA" w14:textId="7B034749"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5" w:history="1">
            <w:r w:rsidRPr="008C6274">
              <w:rPr>
                <w:rStyle w:val="Hyperlink"/>
                <w:noProof/>
              </w:rPr>
              <w:t>Coursework assessments/non-examination assessments</w:t>
            </w:r>
            <w:r>
              <w:rPr>
                <w:noProof/>
                <w:webHidden/>
              </w:rPr>
              <w:tab/>
            </w:r>
            <w:r>
              <w:rPr>
                <w:noProof/>
                <w:webHidden/>
              </w:rPr>
              <w:fldChar w:fldCharType="begin"/>
            </w:r>
            <w:r>
              <w:rPr>
                <w:noProof/>
                <w:webHidden/>
              </w:rPr>
              <w:instrText xml:space="preserve"> PAGEREF _Toc220571385 \h </w:instrText>
            </w:r>
            <w:r>
              <w:rPr>
                <w:noProof/>
                <w:webHidden/>
              </w:rPr>
            </w:r>
            <w:r>
              <w:rPr>
                <w:noProof/>
                <w:webHidden/>
              </w:rPr>
              <w:fldChar w:fldCharType="separate"/>
            </w:r>
            <w:r>
              <w:rPr>
                <w:noProof/>
                <w:webHidden/>
              </w:rPr>
              <w:t>6</w:t>
            </w:r>
            <w:r>
              <w:rPr>
                <w:noProof/>
                <w:webHidden/>
              </w:rPr>
              <w:fldChar w:fldCharType="end"/>
            </w:r>
          </w:hyperlink>
        </w:p>
        <w:p w14:paraId="32478327" w14:textId="7805D625"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6" w:history="1">
            <w:r w:rsidRPr="008C6274">
              <w:rPr>
                <w:rStyle w:val="Hyperlink"/>
                <w:noProof/>
              </w:rPr>
              <w:t>Written timetabled exams</w:t>
            </w:r>
            <w:r>
              <w:rPr>
                <w:noProof/>
                <w:webHidden/>
              </w:rPr>
              <w:tab/>
            </w:r>
            <w:r>
              <w:rPr>
                <w:noProof/>
                <w:webHidden/>
              </w:rPr>
              <w:fldChar w:fldCharType="begin"/>
            </w:r>
            <w:r>
              <w:rPr>
                <w:noProof/>
                <w:webHidden/>
              </w:rPr>
              <w:instrText xml:space="preserve"> PAGEREF _Toc220571386 \h </w:instrText>
            </w:r>
            <w:r>
              <w:rPr>
                <w:noProof/>
                <w:webHidden/>
              </w:rPr>
            </w:r>
            <w:r>
              <w:rPr>
                <w:noProof/>
                <w:webHidden/>
              </w:rPr>
              <w:fldChar w:fldCharType="separate"/>
            </w:r>
            <w:r>
              <w:rPr>
                <w:noProof/>
                <w:webHidden/>
              </w:rPr>
              <w:t>6</w:t>
            </w:r>
            <w:r>
              <w:rPr>
                <w:noProof/>
                <w:webHidden/>
              </w:rPr>
              <w:fldChar w:fldCharType="end"/>
            </w:r>
          </w:hyperlink>
        </w:p>
        <w:p w14:paraId="7C7F3320" w14:textId="64B88BE6"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7" w:history="1">
            <w:r w:rsidRPr="008C6274">
              <w:rPr>
                <w:rStyle w:val="Hyperlink"/>
                <w:noProof/>
              </w:rPr>
              <w:t>Contingency session - Summer 2026</w:t>
            </w:r>
            <w:r>
              <w:rPr>
                <w:noProof/>
                <w:webHidden/>
              </w:rPr>
              <w:tab/>
            </w:r>
            <w:r>
              <w:rPr>
                <w:noProof/>
                <w:webHidden/>
              </w:rPr>
              <w:fldChar w:fldCharType="begin"/>
            </w:r>
            <w:r>
              <w:rPr>
                <w:noProof/>
                <w:webHidden/>
              </w:rPr>
              <w:instrText xml:space="preserve"> PAGEREF _Toc220571387 \h </w:instrText>
            </w:r>
            <w:r>
              <w:rPr>
                <w:noProof/>
                <w:webHidden/>
              </w:rPr>
            </w:r>
            <w:r>
              <w:rPr>
                <w:noProof/>
                <w:webHidden/>
              </w:rPr>
              <w:fldChar w:fldCharType="separate"/>
            </w:r>
            <w:r>
              <w:rPr>
                <w:noProof/>
                <w:webHidden/>
              </w:rPr>
              <w:t>7</w:t>
            </w:r>
            <w:r>
              <w:rPr>
                <w:noProof/>
                <w:webHidden/>
              </w:rPr>
              <w:fldChar w:fldCharType="end"/>
            </w:r>
          </w:hyperlink>
        </w:p>
        <w:p w14:paraId="36D9492A" w14:textId="0D99790B"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8" w:history="1">
            <w:r w:rsidRPr="008C6274">
              <w:rPr>
                <w:rStyle w:val="Hyperlink"/>
                <w:noProof/>
              </w:rPr>
              <w:t>What to do if you identify you have two or more exam papers timetabled at the same time (a timetable clash)</w:t>
            </w:r>
            <w:r>
              <w:rPr>
                <w:noProof/>
                <w:webHidden/>
              </w:rPr>
              <w:tab/>
            </w:r>
            <w:r>
              <w:rPr>
                <w:noProof/>
                <w:webHidden/>
              </w:rPr>
              <w:fldChar w:fldCharType="begin"/>
            </w:r>
            <w:r>
              <w:rPr>
                <w:noProof/>
                <w:webHidden/>
              </w:rPr>
              <w:instrText xml:space="preserve"> PAGEREF _Toc220571388 \h </w:instrText>
            </w:r>
            <w:r>
              <w:rPr>
                <w:noProof/>
                <w:webHidden/>
              </w:rPr>
            </w:r>
            <w:r>
              <w:rPr>
                <w:noProof/>
                <w:webHidden/>
              </w:rPr>
              <w:fldChar w:fldCharType="separate"/>
            </w:r>
            <w:r>
              <w:rPr>
                <w:noProof/>
                <w:webHidden/>
              </w:rPr>
              <w:t>7</w:t>
            </w:r>
            <w:r>
              <w:rPr>
                <w:noProof/>
                <w:webHidden/>
              </w:rPr>
              <w:fldChar w:fldCharType="end"/>
            </w:r>
          </w:hyperlink>
        </w:p>
        <w:p w14:paraId="48D89185" w14:textId="53632980"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89" w:history="1">
            <w:r w:rsidRPr="008C6274">
              <w:rPr>
                <w:rStyle w:val="Hyperlink"/>
                <w:noProof/>
              </w:rPr>
              <w:t>Where you will take your exams</w:t>
            </w:r>
            <w:r>
              <w:rPr>
                <w:noProof/>
                <w:webHidden/>
              </w:rPr>
              <w:tab/>
            </w:r>
            <w:r>
              <w:rPr>
                <w:noProof/>
                <w:webHidden/>
              </w:rPr>
              <w:fldChar w:fldCharType="begin"/>
            </w:r>
            <w:r>
              <w:rPr>
                <w:noProof/>
                <w:webHidden/>
              </w:rPr>
              <w:instrText xml:space="preserve"> PAGEREF _Toc220571389 \h </w:instrText>
            </w:r>
            <w:r>
              <w:rPr>
                <w:noProof/>
                <w:webHidden/>
              </w:rPr>
            </w:r>
            <w:r>
              <w:rPr>
                <w:noProof/>
                <w:webHidden/>
              </w:rPr>
              <w:fldChar w:fldCharType="separate"/>
            </w:r>
            <w:r>
              <w:rPr>
                <w:noProof/>
                <w:webHidden/>
              </w:rPr>
              <w:t>8</w:t>
            </w:r>
            <w:r>
              <w:rPr>
                <w:noProof/>
                <w:webHidden/>
              </w:rPr>
              <w:fldChar w:fldCharType="end"/>
            </w:r>
          </w:hyperlink>
        </w:p>
        <w:p w14:paraId="37537D2C" w14:textId="7B5D9C2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0" w:history="1">
            <w:r w:rsidRPr="008C6274">
              <w:rPr>
                <w:rStyle w:val="Hyperlink"/>
                <w:noProof/>
              </w:rPr>
              <w:t>What time your exams will start and finish</w:t>
            </w:r>
            <w:r>
              <w:rPr>
                <w:noProof/>
                <w:webHidden/>
              </w:rPr>
              <w:tab/>
            </w:r>
            <w:r>
              <w:rPr>
                <w:noProof/>
                <w:webHidden/>
              </w:rPr>
              <w:fldChar w:fldCharType="begin"/>
            </w:r>
            <w:r>
              <w:rPr>
                <w:noProof/>
                <w:webHidden/>
              </w:rPr>
              <w:instrText xml:space="preserve"> PAGEREF _Toc220571390 \h </w:instrText>
            </w:r>
            <w:r>
              <w:rPr>
                <w:noProof/>
                <w:webHidden/>
              </w:rPr>
            </w:r>
            <w:r>
              <w:rPr>
                <w:noProof/>
                <w:webHidden/>
              </w:rPr>
              <w:fldChar w:fldCharType="separate"/>
            </w:r>
            <w:r>
              <w:rPr>
                <w:noProof/>
                <w:webHidden/>
              </w:rPr>
              <w:t>8</w:t>
            </w:r>
            <w:r>
              <w:rPr>
                <w:noProof/>
                <w:webHidden/>
              </w:rPr>
              <w:fldChar w:fldCharType="end"/>
            </w:r>
          </w:hyperlink>
        </w:p>
        <w:p w14:paraId="18F5E35E" w14:textId="284AB9EF"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1" w:history="1">
            <w:r w:rsidRPr="008C6274">
              <w:rPr>
                <w:rStyle w:val="Hyperlink"/>
                <w:noProof/>
              </w:rPr>
              <w:t>Supervision during your exams</w:t>
            </w:r>
            <w:r>
              <w:rPr>
                <w:noProof/>
                <w:webHidden/>
              </w:rPr>
              <w:tab/>
            </w:r>
            <w:r>
              <w:rPr>
                <w:noProof/>
                <w:webHidden/>
              </w:rPr>
              <w:fldChar w:fldCharType="begin"/>
            </w:r>
            <w:r>
              <w:rPr>
                <w:noProof/>
                <w:webHidden/>
              </w:rPr>
              <w:instrText xml:space="preserve"> PAGEREF _Toc220571391 \h </w:instrText>
            </w:r>
            <w:r>
              <w:rPr>
                <w:noProof/>
                <w:webHidden/>
              </w:rPr>
            </w:r>
            <w:r>
              <w:rPr>
                <w:noProof/>
                <w:webHidden/>
              </w:rPr>
              <w:fldChar w:fldCharType="separate"/>
            </w:r>
            <w:r>
              <w:rPr>
                <w:noProof/>
                <w:webHidden/>
              </w:rPr>
              <w:t>8</w:t>
            </w:r>
            <w:r>
              <w:rPr>
                <w:noProof/>
                <w:webHidden/>
              </w:rPr>
              <w:fldChar w:fldCharType="end"/>
            </w:r>
          </w:hyperlink>
        </w:p>
        <w:p w14:paraId="2C205395" w14:textId="04E6A142"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2" w:history="1">
            <w:r w:rsidRPr="008C6274">
              <w:rPr>
                <w:rStyle w:val="Hyperlink"/>
                <w:noProof/>
              </w:rPr>
              <w:t>Exam room conditions</w:t>
            </w:r>
            <w:r>
              <w:rPr>
                <w:noProof/>
                <w:webHidden/>
              </w:rPr>
              <w:tab/>
            </w:r>
            <w:r>
              <w:rPr>
                <w:noProof/>
                <w:webHidden/>
              </w:rPr>
              <w:fldChar w:fldCharType="begin"/>
            </w:r>
            <w:r>
              <w:rPr>
                <w:noProof/>
                <w:webHidden/>
              </w:rPr>
              <w:instrText xml:space="preserve"> PAGEREF _Toc220571392 \h </w:instrText>
            </w:r>
            <w:r>
              <w:rPr>
                <w:noProof/>
                <w:webHidden/>
              </w:rPr>
            </w:r>
            <w:r>
              <w:rPr>
                <w:noProof/>
                <w:webHidden/>
              </w:rPr>
              <w:fldChar w:fldCharType="separate"/>
            </w:r>
            <w:r>
              <w:rPr>
                <w:noProof/>
                <w:webHidden/>
              </w:rPr>
              <w:t>8</w:t>
            </w:r>
            <w:r>
              <w:rPr>
                <w:noProof/>
                <w:webHidden/>
              </w:rPr>
              <w:fldChar w:fldCharType="end"/>
            </w:r>
          </w:hyperlink>
        </w:p>
        <w:p w14:paraId="6F334B13" w14:textId="0ADC4A3D"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3" w:history="1">
            <w:r w:rsidRPr="008C6274">
              <w:rPr>
                <w:rStyle w:val="Hyperlink"/>
                <w:noProof/>
              </w:rPr>
              <w:t>Where you will sit in the exam room</w:t>
            </w:r>
            <w:r>
              <w:rPr>
                <w:noProof/>
                <w:webHidden/>
              </w:rPr>
              <w:tab/>
            </w:r>
            <w:r>
              <w:rPr>
                <w:noProof/>
                <w:webHidden/>
              </w:rPr>
              <w:fldChar w:fldCharType="begin"/>
            </w:r>
            <w:r>
              <w:rPr>
                <w:noProof/>
                <w:webHidden/>
              </w:rPr>
              <w:instrText xml:space="preserve"> PAGEREF _Toc220571393 \h </w:instrText>
            </w:r>
            <w:r>
              <w:rPr>
                <w:noProof/>
                <w:webHidden/>
              </w:rPr>
            </w:r>
            <w:r>
              <w:rPr>
                <w:noProof/>
                <w:webHidden/>
              </w:rPr>
              <w:fldChar w:fldCharType="separate"/>
            </w:r>
            <w:r>
              <w:rPr>
                <w:noProof/>
                <w:webHidden/>
              </w:rPr>
              <w:t>9</w:t>
            </w:r>
            <w:r>
              <w:rPr>
                <w:noProof/>
                <w:webHidden/>
              </w:rPr>
              <w:fldChar w:fldCharType="end"/>
            </w:r>
          </w:hyperlink>
        </w:p>
        <w:p w14:paraId="1DD410D7" w14:textId="0DEA2729"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4" w:history="1">
            <w:r w:rsidRPr="008C6274">
              <w:rPr>
                <w:rStyle w:val="Hyperlink"/>
                <w:noProof/>
              </w:rPr>
              <w:t>How your identity is confirmed in the exam room</w:t>
            </w:r>
            <w:r>
              <w:rPr>
                <w:noProof/>
                <w:webHidden/>
              </w:rPr>
              <w:tab/>
            </w:r>
            <w:r>
              <w:rPr>
                <w:noProof/>
                <w:webHidden/>
              </w:rPr>
              <w:fldChar w:fldCharType="begin"/>
            </w:r>
            <w:r>
              <w:rPr>
                <w:noProof/>
                <w:webHidden/>
              </w:rPr>
              <w:instrText xml:space="preserve"> PAGEREF _Toc220571394 \h </w:instrText>
            </w:r>
            <w:r>
              <w:rPr>
                <w:noProof/>
                <w:webHidden/>
              </w:rPr>
            </w:r>
            <w:r>
              <w:rPr>
                <w:noProof/>
                <w:webHidden/>
              </w:rPr>
              <w:fldChar w:fldCharType="separate"/>
            </w:r>
            <w:r>
              <w:rPr>
                <w:noProof/>
                <w:webHidden/>
              </w:rPr>
              <w:t>9</w:t>
            </w:r>
            <w:r>
              <w:rPr>
                <w:noProof/>
                <w:webHidden/>
              </w:rPr>
              <w:fldChar w:fldCharType="end"/>
            </w:r>
          </w:hyperlink>
        </w:p>
        <w:p w14:paraId="6B96C22C" w14:textId="219E8593"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5" w:history="1">
            <w:r w:rsidRPr="008C6274">
              <w:rPr>
                <w:rStyle w:val="Hyperlink"/>
                <w:noProof/>
              </w:rPr>
              <w:t>What equipment you need to bring to your exams</w:t>
            </w:r>
            <w:r>
              <w:rPr>
                <w:noProof/>
                <w:webHidden/>
              </w:rPr>
              <w:tab/>
            </w:r>
            <w:r>
              <w:rPr>
                <w:noProof/>
                <w:webHidden/>
              </w:rPr>
              <w:fldChar w:fldCharType="begin"/>
            </w:r>
            <w:r>
              <w:rPr>
                <w:noProof/>
                <w:webHidden/>
              </w:rPr>
              <w:instrText xml:space="preserve"> PAGEREF _Toc220571395 \h </w:instrText>
            </w:r>
            <w:r>
              <w:rPr>
                <w:noProof/>
                <w:webHidden/>
              </w:rPr>
            </w:r>
            <w:r>
              <w:rPr>
                <w:noProof/>
                <w:webHidden/>
              </w:rPr>
              <w:fldChar w:fldCharType="separate"/>
            </w:r>
            <w:r>
              <w:rPr>
                <w:noProof/>
                <w:webHidden/>
              </w:rPr>
              <w:t>9</w:t>
            </w:r>
            <w:r>
              <w:rPr>
                <w:noProof/>
                <w:webHidden/>
              </w:rPr>
              <w:fldChar w:fldCharType="end"/>
            </w:r>
          </w:hyperlink>
        </w:p>
        <w:p w14:paraId="11A4096C" w14:textId="48DB73B8"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6" w:history="1">
            <w:r w:rsidRPr="008C6274">
              <w:rPr>
                <w:rStyle w:val="Hyperlink"/>
                <w:noProof/>
              </w:rPr>
              <w:t>Using calculators</w:t>
            </w:r>
            <w:r>
              <w:rPr>
                <w:noProof/>
                <w:webHidden/>
              </w:rPr>
              <w:tab/>
            </w:r>
            <w:r>
              <w:rPr>
                <w:noProof/>
                <w:webHidden/>
              </w:rPr>
              <w:fldChar w:fldCharType="begin"/>
            </w:r>
            <w:r>
              <w:rPr>
                <w:noProof/>
                <w:webHidden/>
              </w:rPr>
              <w:instrText xml:space="preserve"> PAGEREF _Toc220571396 \h </w:instrText>
            </w:r>
            <w:r>
              <w:rPr>
                <w:noProof/>
                <w:webHidden/>
              </w:rPr>
            </w:r>
            <w:r>
              <w:rPr>
                <w:noProof/>
                <w:webHidden/>
              </w:rPr>
              <w:fldChar w:fldCharType="separate"/>
            </w:r>
            <w:r>
              <w:rPr>
                <w:noProof/>
                <w:webHidden/>
              </w:rPr>
              <w:t>10</w:t>
            </w:r>
            <w:r>
              <w:rPr>
                <w:noProof/>
                <w:webHidden/>
              </w:rPr>
              <w:fldChar w:fldCharType="end"/>
            </w:r>
          </w:hyperlink>
        </w:p>
        <w:p w14:paraId="5D0A3C64" w14:textId="7CED5F6F"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7" w:history="1">
            <w:r w:rsidRPr="008C6274">
              <w:rPr>
                <w:rStyle w:val="Hyperlink"/>
                <w:noProof/>
              </w:rPr>
              <w:t>What you must not bring into the exam room</w:t>
            </w:r>
            <w:r>
              <w:rPr>
                <w:noProof/>
                <w:webHidden/>
              </w:rPr>
              <w:tab/>
            </w:r>
            <w:r>
              <w:rPr>
                <w:noProof/>
                <w:webHidden/>
              </w:rPr>
              <w:fldChar w:fldCharType="begin"/>
            </w:r>
            <w:r>
              <w:rPr>
                <w:noProof/>
                <w:webHidden/>
              </w:rPr>
              <w:instrText xml:space="preserve"> PAGEREF _Toc220571397 \h </w:instrText>
            </w:r>
            <w:r>
              <w:rPr>
                <w:noProof/>
                <w:webHidden/>
              </w:rPr>
            </w:r>
            <w:r>
              <w:rPr>
                <w:noProof/>
                <w:webHidden/>
              </w:rPr>
              <w:fldChar w:fldCharType="separate"/>
            </w:r>
            <w:r>
              <w:rPr>
                <w:noProof/>
                <w:webHidden/>
              </w:rPr>
              <w:t>10</w:t>
            </w:r>
            <w:r>
              <w:rPr>
                <w:noProof/>
                <w:webHidden/>
              </w:rPr>
              <w:fldChar w:fldCharType="end"/>
            </w:r>
          </w:hyperlink>
        </w:p>
        <w:p w14:paraId="6CBB9F18" w14:textId="1123016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8" w:history="1">
            <w:r w:rsidRPr="008C6274">
              <w:rPr>
                <w:rStyle w:val="Hyperlink"/>
                <w:noProof/>
              </w:rPr>
              <w:t>Food and drink in exam rooms</w:t>
            </w:r>
            <w:r>
              <w:rPr>
                <w:noProof/>
                <w:webHidden/>
              </w:rPr>
              <w:tab/>
            </w:r>
            <w:r>
              <w:rPr>
                <w:noProof/>
                <w:webHidden/>
              </w:rPr>
              <w:fldChar w:fldCharType="begin"/>
            </w:r>
            <w:r>
              <w:rPr>
                <w:noProof/>
                <w:webHidden/>
              </w:rPr>
              <w:instrText xml:space="preserve"> PAGEREF _Toc220571398 \h </w:instrText>
            </w:r>
            <w:r>
              <w:rPr>
                <w:noProof/>
                <w:webHidden/>
              </w:rPr>
            </w:r>
            <w:r>
              <w:rPr>
                <w:noProof/>
                <w:webHidden/>
              </w:rPr>
              <w:fldChar w:fldCharType="separate"/>
            </w:r>
            <w:r>
              <w:rPr>
                <w:noProof/>
                <w:webHidden/>
              </w:rPr>
              <w:t>11</w:t>
            </w:r>
            <w:r>
              <w:rPr>
                <w:noProof/>
                <w:webHidden/>
              </w:rPr>
              <w:fldChar w:fldCharType="end"/>
            </w:r>
          </w:hyperlink>
        </w:p>
        <w:p w14:paraId="74D34298" w14:textId="3EF11373"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399" w:history="1">
            <w:r w:rsidRPr="008C6274">
              <w:rPr>
                <w:rStyle w:val="Hyperlink"/>
                <w:noProof/>
              </w:rPr>
              <w:t>What you should wear for your exams</w:t>
            </w:r>
            <w:r>
              <w:rPr>
                <w:noProof/>
                <w:webHidden/>
              </w:rPr>
              <w:tab/>
            </w:r>
            <w:r>
              <w:rPr>
                <w:noProof/>
                <w:webHidden/>
              </w:rPr>
              <w:fldChar w:fldCharType="begin"/>
            </w:r>
            <w:r>
              <w:rPr>
                <w:noProof/>
                <w:webHidden/>
              </w:rPr>
              <w:instrText xml:space="preserve"> PAGEREF _Toc220571399 \h </w:instrText>
            </w:r>
            <w:r>
              <w:rPr>
                <w:noProof/>
                <w:webHidden/>
              </w:rPr>
            </w:r>
            <w:r>
              <w:rPr>
                <w:noProof/>
                <w:webHidden/>
              </w:rPr>
              <w:fldChar w:fldCharType="separate"/>
            </w:r>
            <w:r>
              <w:rPr>
                <w:noProof/>
                <w:webHidden/>
              </w:rPr>
              <w:t>11</w:t>
            </w:r>
            <w:r>
              <w:rPr>
                <w:noProof/>
                <w:webHidden/>
              </w:rPr>
              <w:fldChar w:fldCharType="end"/>
            </w:r>
          </w:hyperlink>
        </w:p>
        <w:p w14:paraId="67AEAA31" w14:textId="00B85CF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0" w:history="1">
            <w:r w:rsidRPr="008C6274">
              <w:rPr>
                <w:rStyle w:val="Hyperlink"/>
                <w:noProof/>
              </w:rPr>
              <w:t>Where your personal belongings will be stored during your exam</w:t>
            </w:r>
            <w:r>
              <w:rPr>
                <w:noProof/>
                <w:webHidden/>
              </w:rPr>
              <w:tab/>
            </w:r>
            <w:r>
              <w:rPr>
                <w:noProof/>
                <w:webHidden/>
              </w:rPr>
              <w:fldChar w:fldCharType="begin"/>
            </w:r>
            <w:r>
              <w:rPr>
                <w:noProof/>
                <w:webHidden/>
              </w:rPr>
              <w:instrText xml:space="preserve"> PAGEREF _Toc220571400 \h </w:instrText>
            </w:r>
            <w:r>
              <w:rPr>
                <w:noProof/>
                <w:webHidden/>
              </w:rPr>
            </w:r>
            <w:r>
              <w:rPr>
                <w:noProof/>
                <w:webHidden/>
              </w:rPr>
              <w:fldChar w:fldCharType="separate"/>
            </w:r>
            <w:r>
              <w:rPr>
                <w:noProof/>
                <w:webHidden/>
              </w:rPr>
              <w:t>11</w:t>
            </w:r>
            <w:r>
              <w:rPr>
                <w:noProof/>
                <w:webHidden/>
              </w:rPr>
              <w:fldChar w:fldCharType="end"/>
            </w:r>
          </w:hyperlink>
        </w:p>
        <w:p w14:paraId="32C40613" w14:textId="40D4C0C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1" w:history="1">
            <w:r w:rsidRPr="008C6274">
              <w:rPr>
                <w:rStyle w:val="Hyperlink"/>
                <w:noProof/>
              </w:rPr>
              <w:t>What to do if you arrive late for your exam</w:t>
            </w:r>
            <w:r>
              <w:rPr>
                <w:noProof/>
                <w:webHidden/>
              </w:rPr>
              <w:tab/>
            </w:r>
            <w:r>
              <w:rPr>
                <w:noProof/>
                <w:webHidden/>
              </w:rPr>
              <w:fldChar w:fldCharType="begin"/>
            </w:r>
            <w:r>
              <w:rPr>
                <w:noProof/>
                <w:webHidden/>
              </w:rPr>
              <w:instrText xml:space="preserve"> PAGEREF _Toc220571401 \h </w:instrText>
            </w:r>
            <w:r>
              <w:rPr>
                <w:noProof/>
                <w:webHidden/>
              </w:rPr>
            </w:r>
            <w:r>
              <w:rPr>
                <w:noProof/>
                <w:webHidden/>
              </w:rPr>
              <w:fldChar w:fldCharType="separate"/>
            </w:r>
            <w:r>
              <w:rPr>
                <w:noProof/>
                <w:webHidden/>
              </w:rPr>
              <w:t>11</w:t>
            </w:r>
            <w:r>
              <w:rPr>
                <w:noProof/>
                <w:webHidden/>
              </w:rPr>
              <w:fldChar w:fldCharType="end"/>
            </w:r>
          </w:hyperlink>
        </w:p>
        <w:p w14:paraId="2529CC70" w14:textId="18B7244C"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2" w:history="1">
            <w:r w:rsidRPr="008C6274">
              <w:rPr>
                <w:rStyle w:val="Hyperlink"/>
                <w:noProof/>
              </w:rPr>
              <w:t>What to do if you are unwell on the day of your exam</w:t>
            </w:r>
            <w:r>
              <w:rPr>
                <w:noProof/>
                <w:webHidden/>
              </w:rPr>
              <w:tab/>
            </w:r>
            <w:r>
              <w:rPr>
                <w:noProof/>
                <w:webHidden/>
              </w:rPr>
              <w:fldChar w:fldCharType="begin"/>
            </w:r>
            <w:r>
              <w:rPr>
                <w:noProof/>
                <w:webHidden/>
              </w:rPr>
              <w:instrText xml:space="preserve"> PAGEREF _Toc220571402 \h </w:instrText>
            </w:r>
            <w:r>
              <w:rPr>
                <w:noProof/>
                <w:webHidden/>
              </w:rPr>
            </w:r>
            <w:r>
              <w:rPr>
                <w:noProof/>
                <w:webHidden/>
              </w:rPr>
              <w:fldChar w:fldCharType="separate"/>
            </w:r>
            <w:r>
              <w:rPr>
                <w:noProof/>
                <w:webHidden/>
              </w:rPr>
              <w:t>11</w:t>
            </w:r>
            <w:r>
              <w:rPr>
                <w:noProof/>
                <w:webHidden/>
              </w:rPr>
              <w:fldChar w:fldCharType="end"/>
            </w:r>
          </w:hyperlink>
        </w:p>
        <w:p w14:paraId="4F94ADBE" w14:textId="00013803"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3" w:history="1">
            <w:r w:rsidRPr="008C6274">
              <w:rPr>
                <w:rStyle w:val="Hyperlink"/>
                <w:noProof/>
              </w:rPr>
              <w:t>What happens if you have an unauthorised absence from your exam</w:t>
            </w:r>
            <w:r>
              <w:rPr>
                <w:noProof/>
                <w:webHidden/>
              </w:rPr>
              <w:tab/>
            </w:r>
            <w:r>
              <w:rPr>
                <w:noProof/>
                <w:webHidden/>
              </w:rPr>
              <w:fldChar w:fldCharType="begin"/>
            </w:r>
            <w:r>
              <w:rPr>
                <w:noProof/>
                <w:webHidden/>
              </w:rPr>
              <w:instrText xml:space="preserve"> PAGEREF _Toc220571403 \h </w:instrText>
            </w:r>
            <w:r>
              <w:rPr>
                <w:noProof/>
                <w:webHidden/>
              </w:rPr>
            </w:r>
            <w:r>
              <w:rPr>
                <w:noProof/>
                <w:webHidden/>
              </w:rPr>
              <w:fldChar w:fldCharType="separate"/>
            </w:r>
            <w:r>
              <w:rPr>
                <w:noProof/>
                <w:webHidden/>
              </w:rPr>
              <w:t>12</w:t>
            </w:r>
            <w:r>
              <w:rPr>
                <w:noProof/>
                <w:webHidden/>
              </w:rPr>
              <w:fldChar w:fldCharType="end"/>
            </w:r>
          </w:hyperlink>
        </w:p>
        <w:p w14:paraId="15DA2FB0" w14:textId="128C8A55"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4" w:history="1">
            <w:r w:rsidRPr="008C6274">
              <w:rPr>
                <w:rStyle w:val="Hyperlink"/>
                <w:noProof/>
              </w:rPr>
              <w:t>What happens in the event of an emergency in the exam room</w:t>
            </w:r>
            <w:r>
              <w:rPr>
                <w:noProof/>
                <w:webHidden/>
              </w:rPr>
              <w:tab/>
            </w:r>
            <w:r>
              <w:rPr>
                <w:noProof/>
                <w:webHidden/>
              </w:rPr>
              <w:fldChar w:fldCharType="begin"/>
            </w:r>
            <w:r>
              <w:rPr>
                <w:noProof/>
                <w:webHidden/>
              </w:rPr>
              <w:instrText xml:space="preserve"> PAGEREF _Toc220571404 \h </w:instrText>
            </w:r>
            <w:r>
              <w:rPr>
                <w:noProof/>
                <w:webHidden/>
              </w:rPr>
            </w:r>
            <w:r>
              <w:rPr>
                <w:noProof/>
                <w:webHidden/>
              </w:rPr>
              <w:fldChar w:fldCharType="separate"/>
            </w:r>
            <w:r>
              <w:rPr>
                <w:noProof/>
                <w:webHidden/>
              </w:rPr>
              <w:t>12</w:t>
            </w:r>
            <w:r>
              <w:rPr>
                <w:noProof/>
                <w:webHidden/>
              </w:rPr>
              <w:fldChar w:fldCharType="end"/>
            </w:r>
          </w:hyperlink>
        </w:p>
        <w:p w14:paraId="6E64285C" w14:textId="06293115"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5" w:history="1">
            <w:r w:rsidRPr="008C6274">
              <w:rPr>
                <w:rStyle w:val="Hyperlink"/>
                <w:noProof/>
              </w:rPr>
              <w:t>Candidates with access arrangements/reasonable adjustments</w:t>
            </w:r>
            <w:r>
              <w:rPr>
                <w:noProof/>
                <w:webHidden/>
              </w:rPr>
              <w:tab/>
            </w:r>
            <w:r>
              <w:rPr>
                <w:noProof/>
                <w:webHidden/>
              </w:rPr>
              <w:fldChar w:fldCharType="begin"/>
            </w:r>
            <w:r>
              <w:rPr>
                <w:noProof/>
                <w:webHidden/>
              </w:rPr>
              <w:instrText xml:space="preserve"> PAGEREF _Toc220571405 \h </w:instrText>
            </w:r>
            <w:r>
              <w:rPr>
                <w:noProof/>
                <w:webHidden/>
              </w:rPr>
            </w:r>
            <w:r>
              <w:rPr>
                <w:noProof/>
                <w:webHidden/>
              </w:rPr>
              <w:fldChar w:fldCharType="separate"/>
            </w:r>
            <w:r>
              <w:rPr>
                <w:noProof/>
                <w:webHidden/>
              </w:rPr>
              <w:t>12</w:t>
            </w:r>
            <w:r>
              <w:rPr>
                <w:noProof/>
                <w:webHidden/>
              </w:rPr>
              <w:fldChar w:fldCharType="end"/>
            </w:r>
          </w:hyperlink>
        </w:p>
        <w:p w14:paraId="136D3ED2" w14:textId="18F1C6F5"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6" w:history="1">
            <w:r w:rsidRPr="008C6274">
              <w:rPr>
                <w:rStyle w:val="Hyperlink"/>
                <w:noProof/>
              </w:rPr>
              <w:t>Results</w:t>
            </w:r>
            <w:r>
              <w:rPr>
                <w:noProof/>
                <w:webHidden/>
              </w:rPr>
              <w:tab/>
            </w:r>
            <w:r>
              <w:rPr>
                <w:noProof/>
                <w:webHidden/>
              </w:rPr>
              <w:fldChar w:fldCharType="begin"/>
            </w:r>
            <w:r>
              <w:rPr>
                <w:noProof/>
                <w:webHidden/>
              </w:rPr>
              <w:instrText xml:space="preserve"> PAGEREF _Toc220571406 \h </w:instrText>
            </w:r>
            <w:r>
              <w:rPr>
                <w:noProof/>
                <w:webHidden/>
              </w:rPr>
            </w:r>
            <w:r>
              <w:rPr>
                <w:noProof/>
                <w:webHidden/>
              </w:rPr>
              <w:fldChar w:fldCharType="separate"/>
            </w:r>
            <w:r>
              <w:rPr>
                <w:noProof/>
                <w:webHidden/>
              </w:rPr>
              <w:t>13</w:t>
            </w:r>
            <w:r>
              <w:rPr>
                <w:noProof/>
                <w:webHidden/>
              </w:rPr>
              <w:fldChar w:fldCharType="end"/>
            </w:r>
          </w:hyperlink>
        </w:p>
        <w:p w14:paraId="610FB942" w14:textId="22246919"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7" w:history="1">
            <w:r w:rsidRPr="008C6274">
              <w:rPr>
                <w:rStyle w:val="Hyperlink"/>
                <w:noProof/>
              </w:rPr>
              <w:t>Post-results services</w:t>
            </w:r>
            <w:r>
              <w:rPr>
                <w:noProof/>
                <w:webHidden/>
              </w:rPr>
              <w:tab/>
            </w:r>
            <w:r>
              <w:rPr>
                <w:noProof/>
                <w:webHidden/>
              </w:rPr>
              <w:fldChar w:fldCharType="begin"/>
            </w:r>
            <w:r>
              <w:rPr>
                <w:noProof/>
                <w:webHidden/>
              </w:rPr>
              <w:instrText xml:space="preserve"> PAGEREF _Toc220571407 \h </w:instrText>
            </w:r>
            <w:r>
              <w:rPr>
                <w:noProof/>
                <w:webHidden/>
              </w:rPr>
            </w:r>
            <w:r>
              <w:rPr>
                <w:noProof/>
                <w:webHidden/>
              </w:rPr>
              <w:fldChar w:fldCharType="separate"/>
            </w:r>
            <w:r>
              <w:rPr>
                <w:noProof/>
                <w:webHidden/>
              </w:rPr>
              <w:t>13</w:t>
            </w:r>
            <w:r>
              <w:rPr>
                <w:noProof/>
                <w:webHidden/>
              </w:rPr>
              <w:fldChar w:fldCharType="end"/>
            </w:r>
          </w:hyperlink>
        </w:p>
        <w:p w14:paraId="3342F0F2" w14:textId="69EF05ED"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8" w:history="1">
            <w:r w:rsidRPr="008C6274">
              <w:rPr>
                <w:rStyle w:val="Hyperlink"/>
                <w:noProof/>
              </w:rPr>
              <w:t>Certificates</w:t>
            </w:r>
            <w:r>
              <w:rPr>
                <w:noProof/>
                <w:webHidden/>
              </w:rPr>
              <w:tab/>
            </w:r>
            <w:r>
              <w:rPr>
                <w:noProof/>
                <w:webHidden/>
              </w:rPr>
              <w:fldChar w:fldCharType="begin"/>
            </w:r>
            <w:r>
              <w:rPr>
                <w:noProof/>
                <w:webHidden/>
              </w:rPr>
              <w:instrText xml:space="preserve"> PAGEREF _Toc220571408 \h </w:instrText>
            </w:r>
            <w:r>
              <w:rPr>
                <w:noProof/>
                <w:webHidden/>
              </w:rPr>
            </w:r>
            <w:r>
              <w:rPr>
                <w:noProof/>
                <w:webHidden/>
              </w:rPr>
              <w:fldChar w:fldCharType="separate"/>
            </w:r>
            <w:r>
              <w:rPr>
                <w:noProof/>
                <w:webHidden/>
              </w:rPr>
              <w:t>13</w:t>
            </w:r>
            <w:r>
              <w:rPr>
                <w:noProof/>
                <w:webHidden/>
              </w:rPr>
              <w:fldChar w:fldCharType="end"/>
            </w:r>
          </w:hyperlink>
        </w:p>
        <w:p w14:paraId="2A2230D5" w14:textId="0C8709D7"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09" w:history="1">
            <w:r w:rsidRPr="008C6274">
              <w:rPr>
                <w:rStyle w:val="Hyperlink"/>
                <w:noProof/>
              </w:rPr>
              <w:t>Internal appeals procedure</w:t>
            </w:r>
            <w:r>
              <w:rPr>
                <w:noProof/>
                <w:webHidden/>
              </w:rPr>
              <w:tab/>
            </w:r>
            <w:r>
              <w:rPr>
                <w:noProof/>
                <w:webHidden/>
              </w:rPr>
              <w:fldChar w:fldCharType="begin"/>
            </w:r>
            <w:r>
              <w:rPr>
                <w:noProof/>
                <w:webHidden/>
              </w:rPr>
              <w:instrText xml:space="preserve"> PAGEREF _Toc220571409 \h </w:instrText>
            </w:r>
            <w:r>
              <w:rPr>
                <w:noProof/>
                <w:webHidden/>
              </w:rPr>
            </w:r>
            <w:r>
              <w:rPr>
                <w:noProof/>
                <w:webHidden/>
              </w:rPr>
              <w:fldChar w:fldCharType="separate"/>
            </w:r>
            <w:r>
              <w:rPr>
                <w:noProof/>
                <w:webHidden/>
              </w:rPr>
              <w:t>13</w:t>
            </w:r>
            <w:r>
              <w:rPr>
                <w:noProof/>
                <w:webHidden/>
              </w:rPr>
              <w:fldChar w:fldCharType="end"/>
            </w:r>
          </w:hyperlink>
        </w:p>
        <w:p w14:paraId="7CB828B4" w14:textId="63B1196C"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10" w:history="1">
            <w:r w:rsidRPr="008C6274">
              <w:rPr>
                <w:rStyle w:val="Hyperlink"/>
                <w:noProof/>
              </w:rPr>
              <w:t>Complaints policy</w:t>
            </w:r>
            <w:r>
              <w:rPr>
                <w:noProof/>
                <w:webHidden/>
              </w:rPr>
              <w:tab/>
            </w:r>
            <w:r>
              <w:rPr>
                <w:noProof/>
                <w:webHidden/>
              </w:rPr>
              <w:fldChar w:fldCharType="begin"/>
            </w:r>
            <w:r>
              <w:rPr>
                <w:noProof/>
                <w:webHidden/>
              </w:rPr>
              <w:instrText xml:space="preserve"> PAGEREF _Toc220571410 \h </w:instrText>
            </w:r>
            <w:r>
              <w:rPr>
                <w:noProof/>
                <w:webHidden/>
              </w:rPr>
            </w:r>
            <w:r>
              <w:rPr>
                <w:noProof/>
                <w:webHidden/>
              </w:rPr>
              <w:fldChar w:fldCharType="separate"/>
            </w:r>
            <w:r>
              <w:rPr>
                <w:noProof/>
                <w:webHidden/>
              </w:rPr>
              <w:t>14</w:t>
            </w:r>
            <w:r>
              <w:rPr>
                <w:noProof/>
                <w:webHidden/>
              </w:rPr>
              <w:fldChar w:fldCharType="end"/>
            </w:r>
          </w:hyperlink>
        </w:p>
        <w:p w14:paraId="3FFE6C9D" w14:textId="706DD0D5"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11" w:history="1">
            <w:r w:rsidRPr="008C6274">
              <w:rPr>
                <w:rStyle w:val="Hyperlink"/>
                <w:noProof/>
              </w:rPr>
              <w:t>APPENDIX 1</w:t>
            </w:r>
            <w:r>
              <w:rPr>
                <w:noProof/>
                <w:webHidden/>
              </w:rPr>
              <w:tab/>
            </w:r>
            <w:r>
              <w:rPr>
                <w:noProof/>
                <w:webHidden/>
              </w:rPr>
              <w:fldChar w:fldCharType="begin"/>
            </w:r>
            <w:r>
              <w:rPr>
                <w:noProof/>
                <w:webHidden/>
              </w:rPr>
              <w:instrText xml:space="preserve"> PAGEREF _Toc220571411 \h </w:instrText>
            </w:r>
            <w:r>
              <w:rPr>
                <w:noProof/>
                <w:webHidden/>
              </w:rPr>
            </w:r>
            <w:r>
              <w:rPr>
                <w:noProof/>
                <w:webHidden/>
              </w:rPr>
              <w:fldChar w:fldCharType="separate"/>
            </w:r>
            <w:r>
              <w:rPr>
                <w:noProof/>
                <w:webHidden/>
              </w:rPr>
              <w:t>15</w:t>
            </w:r>
            <w:r>
              <w:rPr>
                <w:noProof/>
                <w:webHidden/>
              </w:rPr>
              <w:fldChar w:fldCharType="end"/>
            </w:r>
          </w:hyperlink>
        </w:p>
        <w:p w14:paraId="1E999A2E" w14:textId="298A09A4"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12" w:history="1">
            <w:r w:rsidRPr="008C6274">
              <w:rPr>
                <w:rStyle w:val="Hyperlink"/>
                <w:noProof/>
              </w:rPr>
              <w:t>JCQ Information for candidates - coursework</w:t>
            </w:r>
            <w:r>
              <w:rPr>
                <w:noProof/>
                <w:webHidden/>
              </w:rPr>
              <w:tab/>
            </w:r>
            <w:r>
              <w:rPr>
                <w:noProof/>
                <w:webHidden/>
              </w:rPr>
              <w:fldChar w:fldCharType="begin"/>
            </w:r>
            <w:r>
              <w:rPr>
                <w:noProof/>
                <w:webHidden/>
              </w:rPr>
              <w:instrText xml:space="preserve"> PAGEREF _Toc220571412 \h </w:instrText>
            </w:r>
            <w:r>
              <w:rPr>
                <w:noProof/>
                <w:webHidden/>
              </w:rPr>
            </w:r>
            <w:r>
              <w:rPr>
                <w:noProof/>
                <w:webHidden/>
              </w:rPr>
              <w:fldChar w:fldCharType="separate"/>
            </w:r>
            <w:r>
              <w:rPr>
                <w:noProof/>
                <w:webHidden/>
              </w:rPr>
              <w:t>15</w:t>
            </w:r>
            <w:r>
              <w:rPr>
                <w:noProof/>
                <w:webHidden/>
              </w:rPr>
              <w:fldChar w:fldCharType="end"/>
            </w:r>
          </w:hyperlink>
        </w:p>
        <w:p w14:paraId="05BC93B5" w14:textId="42E6A4AC"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13" w:history="1">
            <w:r w:rsidRPr="008C6274">
              <w:rPr>
                <w:rStyle w:val="Hyperlink"/>
                <w:noProof/>
              </w:rPr>
              <w:t>APPENDIX 2</w:t>
            </w:r>
            <w:r>
              <w:rPr>
                <w:noProof/>
                <w:webHidden/>
              </w:rPr>
              <w:tab/>
            </w:r>
            <w:r>
              <w:rPr>
                <w:noProof/>
                <w:webHidden/>
              </w:rPr>
              <w:fldChar w:fldCharType="begin"/>
            </w:r>
            <w:r>
              <w:rPr>
                <w:noProof/>
                <w:webHidden/>
              </w:rPr>
              <w:instrText xml:space="preserve"> PAGEREF _Toc220571413 \h </w:instrText>
            </w:r>
            <w:r>
              <w:rPr>
                <w:noProof/>
                <w:webHidden/>
              </w:rPr>
            </w:r>
            <w:r>
              <w:rPr>
                <w:noProof/>
                <w:webHidden/>
              </w:rPr>
              <w:fldChar w:fldCharType="separate"/>
            </w:r>
            <w:r>
              <w:rPr>
                <w:noProof/>
                <w:webHidden/>
              </w:rPr>
              <w:t>16</w:t>
            </w:r>
            <w:r>
              <w:rPr>
                <w:noProof/>
                <w:webHidden/>
              </w:rPr>
              <w:fldChar w:fldCharType="end"/>
            </w:r>
          </w:hyperlink>
        </w:p>
        <w:p w14:paraId="2E7B34B0" w14:textId="5E98FF7C"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14" w:history="1">
            <w:r w:rsidRPr="008C6274">
              <w:rPr>
                <w:rStyle w:val="Hyperlink"/>
                <w:noProof/>
              </w:rPr>
              <w:t>JCQ Information for candidates – non-examination assessments</w:t>
            </w:r>
            <w:r>
              <w:rPr>
                <w:noProof/>
                <w:webHidden/>
              </w:rPr>
              <w:tab/>
            </w:r>
            <w:r>
              <w:rPr>
                <w:noProof/>
                <w:webHidden/>
              </w:rPr>
              <w:fldChar w:fldCharType="begin"/>
            </w:r>
            <w:r>
              <w:rPr>
                <w:noProof/>
                <w:webHidden/>
              </w:rPr>
              <w:instrText xml:space="preserve"> PAGEREF _Toc220571414 \h </w:instrText>
            </w:r>
            <w:r>
              <w:rPr>
                <w:noProof/>
                <w:webHidden/>
              </w:rPr>
            </w:r>
            <w:r>
              <w:rPr>
                <w:noProof/>
                <w:webHidden/>
              </w:rPr>
              <w:fldChar w:fldCharType="separate"/>
            </w:r>
            <w:r>
              <w:rPr>
                <w:noProof/>
                <w:webHidden/>
              </w:rPr>
              <w:t>16</w:t>
            </w:r>
            <w:r>
              <w:rPr>
                <w:noProof/>
                <w:webHidden/>
              </w:rPr>
              <w:fldChar w:fldCharType="end"/>
            </w:r>
          </w:hyperlink>
        </w:p>
        <w:p w14:paraId="47A104AD" w14:textId="1F7B7329"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15" w:history="1">
            <w:r w:rsidRPr="008C6274">
              <w:rPr>
                <w:rStyle w:val="Hyperlink"/>
                <w:noProof/>
              </w:rPr>
              <w:t>APPENDIX 3</w:t>
            </w:r>
            <w:r>
              <w:rPr>
                <w:noProof/>
                <w:webHidden/>
              </w:rPr>
              <w:tab/>
            </w:r>
            <w:r>
              <w:rPr>
                <w:noProof/>
                <w:webHidden/>
              </w:rPr>
              <w:fldChar w:fldCharType="begin"/>
            </w:r>
            <w:r>
              <w:rPr>
                <w:noProof/>
                <w:webHidden/>
              </w:rPr>
              <w:instrText xml:space="preserve"> PAGEREF _Toc220571415 \h </w:instrText>
            </w:r>
            <w:r>
              <w:rPr>
                <w:noProof/>
                <w:webHidden/>
              </w:rPr>
            </w:r>
            <w:r>
              <w:rPr>
                <w:noProof/>
                <w:webHidden/>
              </w:rPr>
              <w:fldChar w:fldCharType="separate"/>
            </w:r>
            <w:r>
              <w:rPr>
                <w:noProof/>
                <w:webHidden/>
              </w:rPr>
              <w:t>17</w:t>
            </w:r>
            <w:r>
              <w:rPr>
                <w:noProof/>
                <w:webHidden/>
              </w:rPr>
              <w:fldChar w:fldCharType="end"/>
            </w:r>
          </w:hyperlink>
        </w:p>
        <w:p w14:paraId="073D384B" w14:textId="669E2842"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16" w:history="1">
            <w:r w:rsidRPr="008C6274">
              <w:rPr>
                <w:rStyle w:val="Hyperlink"/>
                <w:rFonts w:cs="Tahoma"/>
                <w:noProof/>
              </w:rPr>
              <w:t>JCQ Information for candidates – on-screen tests</w:t>
            </w:r>
            <w:r>
              <w:rPr>
                <w:noProof/>
                <w:webHidden/>
              </w:rPr>
              <w:tab/>
            </w:r>
            <w:r>
              <w:rPr>
                <w:noProof/>
                <w:webHidden/>
              </w:rPr>
              <w:fldChar w:fldCharType="begin"/>
            </w:r>
            <w:r>
              <w:rPr>
                <w:noProof/>
                <w:webHidden/>
              </w:rPr>
              <w:instrText xml:space="preserve"> PAGEREF _Toc220571416 \h </w:instrText>
            </w:r>
            <w:r>
              <w:rPr>
                <w:noProof/>
                <w:webHidden/>
              </w:rPr>
            </w:r>
            <w:r>
              <w:rPr>
                <w:noProof/>
                <w:webHidden/>
              </w:rPr>
              <w:fldChar w:fldCharType="separate"/>
            </w:r>
            <w:r>
              <w:rPr>
                <w:noProof/>
                <w:webHidden/>
              </w:rPr>
              <w:t>17</w:t>
            </w:r>
            <w:r>
              <w:rPr>
                <w:noProof/>
                <w:webHidden/>
              </w:rPr>
              <w:fldChar w:fldCharType="end"/>
            </w:r>
          </w:hyperlink>
        </w:p>
        <w:p w14:paraId="52A547BF" w14:textId="03822E73"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17" w:history="1">
            <w:r w:rsidRPr="008C6274">
              <w:rPr>
                <w:rStyle w:val="Hyperlink"/>
                <w:noProof/>
              </w:rPr>
              <w:t>APPENDIX 4</w:t>
            </w:r>
            <w:r>
              <w:rPr>
                <w:noProof/>
                <w:webHidden/>
              </w:rPr>
              <w:tab/>
            </w:r>
            <w:r>
              <w:rPr>
                <w:noProof/>
                <w:webHidden/>
              </w:rPr>
              <w:fldChar w:fldCharType="begin"/>
            </w:r>
            <w:r>
              <w:rPr>
                <w:noProof/>
                <w:webHidden/>
              </w:rPr>
              <w:instrText xml:space="preserve"> PAGEREF _Toc220571417 \h </w:instrText>
            </w:r>
            <w:r>
              <w:rPr>
                <w:noProof/>
                <w:webHidden/>
              </w:rPr>
            </w:r>
            <w:r>
              <w:rPr>
                <w:noProof/>
                <w:webHidden/>
              </w:rPr>
              <w:fldChar w:fldCharType="separate"/>
            </w:r>
            <w:r>
              <w:rPr>
                <w:noProof/>
                <w:webHidden/>
              </w:rPr>
              <w:t>18</w:t>
            </w:r>
            <w:r>
              <w:rPr>
                <w:noProof/>
                <w:webHidden/>
              </w:rPr>
              <w:fldChar w:fldCharType="end"/>
            </w:r>
          </w:hyperlink>
        </w:p>
        <w:p w14:paraId="29BE5490" w14:textId="17544C80"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18" w:history="1">
            <w:r w:rsidRPr="008C6274">
              <w:rPr>
                <w:rStyle w:val="Hyperlink"/>
                <w:rFonts w:cs="Tahoma"/>
                <w:noProof/>
              </w:rPr>
              <w:t>JCQ Information for candidates – written exams</w:t>
            </w:r>
            <w:r>
              <w:rPr>
                <w:noProof/>
                <w:webHidden/>
              </w:rPr>
              <w:tab/>
            </w:r>
            <w:r>
              <w:rPr>
                <w:noProof/>
                <w:webHidden/>
              </w:rPr>
              <w:fldChar w:fldCharType="begin"/>
            </w:r>
            <w:r>
              <w:rPr>
                <w:noProof/>
                <w:webHidden/>
              </w:rPr>
              <w:instrText xml:space="preserve"> PAGEREF _Toc220571418 \h </w:instrText>
            </w:r>
            <w:r>
              <w:rPr>
                <w:noProof/>
                <w:webHidden/>
              </w:rPr>
            </w:r>
            <w:r>
              <w:rPr>
                <w:noProof/>
                <w:webHidden/>
              </w:rPr>
              <w:fldChar w:fldCharType="separate"/>
            </w:r>
            <w:r>
              <w:rPr>
                <w:noProof/>
                <w:webHidden/>
              </w:rPr>
              <w:t>18</w:t>
            </w:r>
            <w:r>
              <w:rPr>
                <w:noProof/>
                <w:webHidden/>
              </w:rPr>
              <w:fldChar w:fldCharType="end"/>
            </w:r>
          </w:hyperlink>
        </w:p>
        <w:p w14:paraId="05BEDA8E" w14:textId="75A62CE4"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19" w:history="1">
            <w:r w:rsidRPr="008C6274">
              <w:rPr>
                <w:rStyle w:val="Hyperlink"/>
                <w:noProof/>
              </w:rPr>
              <w:t>APPENDIX 5</w:t>
            </w:r>
            <w:r>
              <w:rPr>
                <w:noProof/>
                <w:webHidden/>
              </w:rPr>
              <w:tab/>
            </w:r>
            <w:r>
              <w:rPr>
                <w:noProof/>
                <w:webHidden/>
              </w:rPr>
              <w:fldChar w:fldCharType="begin"/>
            </w:r>
            <w:r>
              <w:rPr>
                <w:noProof/>
                <w:webHidden/>
              </w:rPr>
              <w:instrText xml:space="preserve"> PAGEREF _Toc220571419 \h </w:instrText>
            </w:r>
            <w:r>
              <w:rPr>
                <w:noProof/>
                <w:webHidden/>
              </w:rPr>
            </w:r>
            <w:r>
              <w:rPr>
                <w:noProof/>
                <w:webHidden/>
              </w:rPr>
              <w:fldChar w:fldCharType="separate"/>
            </w:r>
            <w:r>
              <w:rPr>
                <w:noProof/>
                <w:webHidden/>
              </w:rPr>
              <w:t>19</w:t>
            </w:r>
            <w:r>
              <w:rPr>
                <w:noProof/>
                <w:webHidden/>
              </w:rPr>
              <w:fldChar w:fldCharType="end"/>
            </w:r>
          </w:hyperlink>
        </w:p>
        <w:p w14:paraId="05D31C95" w14:textId="5B28AADD"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20" w:history="1">
            <w:r w:rsidRPr="008C6274">
              <w:rPr>
                <w:rStyle w:val="Hyperlink"/>
                <w:rFonts w:cs="Tahoma"/>
                <w:noProof/>
              </w:rPr>
              <w:t>JCQ Information for candidates – social media</w:t>
            </w:r>
            <w:r>
              <w:rPr>
                <w:noProof/>
                <w:webHidden/>
              </w:rPr>
              <w:tab/>
            </w:r>
            <w:r>
              <w:rPr>
                <w:noProof/>
                <w:webHidden/>
              </w:rPr>
              <w:fldChar w:fldCharType="begin"/>
            </w:r>
            <w:r>
              <w:rPr>
                <w:noProof/>
                <w:webHidden/>
              </w:rPr>
              <w:instrText xml:space="preserve"> PAGEREF _Toc220571420 \h </w:instrText>
            </w:r>
            <w:r>
              <w:rPr>
                <w:noProof/>
                <w:webHidden/>
              </w:rPr>
            </w:r>
            <w:r>
              <w:rPr>
                <w:noProof/>
                <w:webHidden/>
              </w:rPr>
              <w:fldChar w:fldCharType="separate"/>
            </w:r>
            <w:r>
              <w:rPr>
                <w:noProof/>
                <w:webHidden/>
              </w:rPr>
              <w:t>19</w:t>
            </w:r>
            <w:r>
              <w:rPr>
                <w:noProof/>
                <w:webHidden/>
              </w:rPr>
              <w:fldChar w:fldCharType="end"/>
            </w:r>
          </w:hyperlink>
        </w:p>
        <w:p w14:paraId="0EFC2CF0" w14:textId="3FC73AF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21" w:history="1">
            <w:r w:rsidRPr="008C6274">
              <w:rPr>
                <w:rStyle w:val="Hyperlink"/>
                <w:noProof/>
                <w:highlight w:val="green"/>
              </w:rPr>
              <w:t>APPENDIX 6</w:t>
            </w:r>
            <w:r>
              <w:rPr>
                <w:noProof/>
                <w:webHidden/>
              </w:rPr>
              <w:tab/>
            </w:r>
            <w:r>
              <w:rPr>
                <w:noProof/>
                <w:webHidden/>
              </w:rPr>
              <w:fldChar w:fldCharType="begin"/>
            </w:r>
            <w:r>
              <w:rPr>
                <w:noProof/>
                <w:webHidden/>
              </w:rPr>
              <w:instrText xml:space="preserve"> PAGEREF _Toc220571421 \h </w:instrText>
            </w:r>
            <w:r>
              <w:rPr>
                <w:noProof/>
                <w:webHidden/>
              </w:rPr>
            </w:r>
            <w:r>
              <w:rPr>
                <w:noProof/>
                <w:webHidden/>
              </w:rPr>
              <w:fldChar w:fldCharType="separate"/>
            </w:r>
            <w:r>
              <w:rPr>
                <w:noProof/>
                <w:webHidden/>
              </w:rPr>
              <w:t>20</w:t>
            </w:r>
            <w:r>
              <w:rPr>
                <w:noProof/>
                <w:webHidden/>
              </w:rPr>
              <w:fldChar w:fldCharType="end"/>
            </w:r>
          </w:hyperlink>
        </w:p>
        <w:p w14:paraId="7B54BE7D" w14:textId="6232CE95"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22" w:history="1">
            <w:r w:rsidRPr="008C6274">
              <w:rPr>
                <w:rStyle w:val="Hyperlink"/>
                <w:rFonts w:cs="Tahoma"/>
                <w:noProof/>
                <w:highlight w:val="green"/>
              </w:rPr>
              <w:t xml:space="preserve">JCQ </w:t>
            </w:r>
            <w:r w:rsidRPr="008C6274">
              <w:rPr>
                <w:rStyle w:val="Hyperlink"/>
                <w:rFonts w:cs="Tahoma"/>
                <w:iCs/>
                <w:noProof/>
                <w:highlight w:val="green"/>
              </w:rPr>
              <w:t xml:space="preserve">Information for candidates - </w:t>
            </w:r>
            <w:r w:rsidRPr="008C6274">
              <w:rPr>
                <w:rStyle w:val="Hyperlink"/>
                <w:rFonts w:cs="Tahoma"/>
                <w:bCs/>
                <w:iCs/>
                <w:noProof/>
                <w:highlight w:val="green"/>
              </w:rPr>
              <w:t>AI (Artificial Intelligence and assessments)</w:t>
            </w:r>
            <w:r>
              <w:rPr>
                <w:noProof/>
                <w:webHidden/>
              </w:rPr>
              <w:tab/>
            </w:r>
            <w:r>
              <w:rPr>
                <w:noProof/>
                <w:webHidden/>
              </w:rPr>
              <w:fldChar w:fldCharType="begin"/>
            </w:r>
            <w:r>
              <w:rPr>
                <w:noProof/>
                <w:webHidden/>
              </w:rPr>
              <w:instrText xml:space="preserve"> PAGEREF _Toc220571422 \h </w:instrText>
            </w:r>
            <w:r>
              <w:rPr>
                <w:noProof/>
                <w:webHidden/>
              </w:rPr>
            </w:r>
            <w:r>
              <w:rPr>
                <w:noProof/>
                <w:webHidden/>
              </w:rPr>
              <w:fldChar w:fldCharType="separate"/>
            </w:r>
            <w:r>
              <w:rPr>
                <w:noProof/>
                <w:webHidden/>
              </w:rPr>
              <w:t>20</w:t>
            </w:r>
            <w:r>
              <w:rPr>
                <w:noProof/>
                <w:webHidden/>
              </w:rPr>
              <w:fldChar w:fldCharType="end"/>
            </w:r>
          </w:hyperlink>
        </w:p>
        <w:p w14:paraId="7D1CB04D" w14:textId="02AE9893"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23" w:history="1">
            <w:r w:rsidRPr="008C6274">
              <w:rPr>
                <w:rStyle w:val="Hyperlink"/>
                <w:noProof/>
              </w:rPr>
              <w:t>APPENDIX 7</w:t>
            </w:r>
            <w:r>
              <w:rPr>
                <w:noProof/>
                <w:webHidden/>
              </w:rPr>
              <w:tab/>
            </w:r>
            <w:r>
              <w:rPr>
                <w:noProof/>
                <w:webHidden/>
              </w:rPr>
              <w:fldChar w:fldCharType="begin"/>
            </w:r>
            <w:r>
              <w:rPr>
                <w:noProof/>
                <w:webHidden/>
              </w:rPr>
              <w:instrText xml:space="preserve"> PAGEREF _Toc220571423 \h </w:instrText>
            </w:r>
            <w:r>
              <w:rPr>
                <w:noProof/>
                <w:webHidden/>
              </w:rPr>
            </w:r>
            <w:r>
              <w:rPr>
                <w:noProof/>
                <w:webHidden/>
              </w:rPr>
              <w:fldChar w:fldCharType="separate"/>
            </w:r>
            <w:r>
              <w:rPr>
                <w:noProof/>
                <w:webHidden/>
              </w:rPr>
              <w:t>21</w:t>
            </w:r>
            <w:r>
              <w:rPr>
                <w:noProof/>
                <w:webHidden/>
              </w:rPr>
              <w:fldChar w:fldCharType="end"/>
            </w:r>
          </w:hyperlink>
        </w:p>
        <w:p w14:paraId="50A47395" w14:textId="34DC82E3"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24" w:history="1">
            <w:r w:rsidRPr="008C6274">
              <w:rPr>
                <w:rStyle w:val="Hyperlink"/>
                <w:noProof/>
              </w:rPr>
              <w:t xml:space="preserve">JCQ </w:t>
            </w:r>
            <w:r>
              <w:rPr>
                <w:rStyle w:val="Hyperlink"/>
                <w:iCs/>
                <w:noProof/>
                <w:u w:val="none"/>
              </w:rPr>
              <w:t>U</w:t>
            </w:r>
            <w:r w:rsidRPr="003446B4">
              <w:rPr>
                <w:rStyle w:val="Hyperlink"/>
                <w:iCs/>
                <w:noProof/>
              </w:rPr>
              <w:t xml:space="preserve">nauthorised items </w:t>
            </w:r>
            <w:r w:rsidRPr="008C6274">
              <w:rPr>
                <w:rStyle w:val="Hyperlink"/>
                <w:noProof/>
              </w:rPr>
              <w:t>poster</w:t>
            </w:r>
            <w:r>
              <w:rPr>
                <w:noProof/>
                <w:webHidden/>
              </w:rPr>
              <w:tab/>
            </w:r>
            <w:r>
              <w:rPr>
                <w:noProof/>
                <w:webHidden/>
              </w:rPr>
              <w:fldChar w:fldCharType="begin"/>
            </w:r>
            <w:r>
              <w:rPr>
                <w:noProof/>
                <w:webHidden/>
              </w:rPr>
              <w:instrText xml:space="preserve"> PAGEREF _Toc220571424 \h </w:instrText>
            </w:r>
            <w:r>
              <w:rPr>
                <w:noProof/>
                <w:webHidden/>
              </w:rPr>
            </w:r>
            <w:r>
              <w:rPr>
                <w:noProof/>
                <w:webHidden/>
              </w:rPr>
              <w:fldChar w:fldCharType="separate"/>
            </w:r>
            <w:r>
              <w:rPr>
                <w:noProof/>
                <w:webHidden/>
              </w:rPr>
              <w:t>21</w:t>
            </w:r>
            <w:r>
              <w:rPr>
                <w:noProof/>
                <w:webHidden/>
              </w:rPr>
              <w:fldChar w:fldCharType="end"/>
            </w:r>
          </w:hyperlink>
        </w:p>
        <w:p w14:paraId="4FF2ED79" w14:textId="34CCB5AA"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25" w:history="1">
            <w:r w:rsidRPr="008C6274">
              <w:rPr>
                <w:rStyle w:val="Hyperlink"/>
                <w:noProof/>
              </w:rPr>
              <w:t>APPENDIX 8</w:t>
            </w:r>
            <w:r>
              <w:rPr>
                <w:noProof/>
                <w:webHidden/>
              </w:rPr>
              <w:tab/>
            </w:r>
            <w:r>
              <w:rPr>
                <w:noProof/>
                <w:webHidden/>
              </w:rPr>
              <w:fldChar w:fldCharType="begin"/>
            </w:r>
            <w:r>
              <w:rPr>
                <w:noProof/>
                <w:webHidden/>
              </w:rPr>
              <w:instrText xml:space="preserve"> PAGEREF _Toc220571425 \h </w:instrText>
            </w:r>
            <w:r>
              <w:rPr>
                <w:noProof/>
                <w:webHidden/>
              </w:rPr>
            </w:r>
            <w:r>
              <w:rPr>
                <w:noProof/>
                <w:webHidden/>
              </w:rPr>
              <w:fldChar w:fldCharType="separate"/>
            </w:r>
            <w:r>
              <w:rPr>
                <w:noProof/>
                <w:webHidden/>
              </w:rPr>
              <w:t>22</w:t>
            </w:r>
            <w:r>
              <w:rPr>
                <w:noProof/>
                <w:webHidden/>
              </w:rPr>
              <w:fldChar w:fldCharType="end"/>
            </w:r>
          </w:hyperlink>
        </w:p>
        <w:p w14:paraId="358D2CB3" w14:textId="4A247E99"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26" w:history="1">
            <w:r w:rsidRPr="008C6274">
              <w:rPr>
                <w:rStyle w:val="Hyperlink"/>
                <w:rFonts w:cs="Tahoma"/>
                <w:noProof/>
              </w:rPr>
              <w:t xml:space="preserve">JCQ </w:t>
            </w:r>
            <w:r w:rsidRPr="003446B4">
              <w:rPr>
                <w:rStyle w:val="Hyperlink"/>
                <w:rFonts w:cs="Tahoma"/>
                <w:iCs/>
                <w:noProof/>
              </w:rPr>
              <w:t>Warning to candidates</w:t>
            </w:r>
            <w:r w:rsidRPr="008C6274">
              <w:rPr>
                <w:rStyle w:val="Hyperlink"/>
                <w:rFonts w:cs="Tahoma"/>
                <w:noProof/>
              </w:rPr>
              <w:t xml:space="preserve"> poster</w:t>
            </w:r>
            <w:r>
              <w:rPr>
                <w:noProof/>
                <w:webHidden/>
              </w:rPr>
              <w:tab/>
            </w:r>
            <w:r>
              <w:rPr>
                <w:noProof/>
                <w:webHidden/>
              </w:rPr>
              <w:fldChar w:fldCharType="begin"/>
            </w:r>
            <w:r>
              <w:rPr>
                <w:noProof/>
                <w:webHidden/>
              </w:rPr>
              <w:instrText xml:space="preserve"> PAGEREF _Toc220571426 \h </w:instrText>
            </w:r>
            <w:r>
              <w:rPr>
                <w:noProof/>
                <w:webHidden/>
              </w:rPr>
            </w:r>
            <w:r>
              <w:rPr>
                <w:noProof/>
                <w:webHidden/>
              </w:rPr>
              <w:fldChar w:fldCharType="separate"/>
            </w:r>
            <w:r>
              <w:rPr>
                <w:noProof/>
                <w:webHidden/>
              </w:rPr>
              <w:t>22</w:t>
            </w:r>
            <w:r>
              <w:rPr>
                <w:noProof/>
                <w:webHidden/>
              </w:rPr>
              <w:fldChar w:fldCharType="end"/>
            </w:r>
          </w:hyperlink>
        </w:p>
        <w:p w14:paraId="03F89E88" w14:textId="710571E3"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27" w:history="1">
            <w:r w:rsidRPr="008C6274">
              <w:rPr>
                <w:rStyle w:val="Hyperlink"/>
                <w:noProof/>
              </w:rPr>
              <w:t>APPENDIX 9</w:t>
            </w:r>
            <w:r>
              <w:rPr>
                <w:noProof/>
                <w:webHidden/>
              </w:rPr>
              <w:tab/>
            </w:r>
            <w:r>
              <w:rPr>
                <w:noProof/>
                <w:webHidden/>
              </w:rPr>
              <w:fldChar w:fldCharType="begin"/>
            </w:r>
            <w:r>
              <w:rPr>
                <w:noProof/>
                <w:webHidden/>
              </w:rPr>
              <w:instrText xml:space="preserve"> PAGEREF _Toc220571427 \h </w:instrText>
            </w:r>
            <w:r>
              <w:rPr>
                <w:noProof/>
                <w:webHidden/>
              </w:rPr>
            </w:r>
            <w:r>
              <w:rPr>
                <w:noProof/>
                <w:webHidden/>
              </w:rPr>
              <w:fldChar w:fldCharType="separate"/>
            </w:r>
            <w:r>
              <w:rPr>
                <w:noProof/>
                <w:webHidden/>
              </w:rPr>
              <w:t>23</w:t>
            </w:r>
            <w:r>
              <w:rPr>
                <w:noProof/>
                <w:webHidden/>
              </w:rPr>
              <w:fldChar w:fldCharType="end"/>
            </w:r>
          </w:hyperlink>
        </w:p>
        <w:p w14:paraId="73E6702A" w14:textId="02A8CB5C" w:rsidR="003446B4" w:rsidRDefault="003446B4">
          <w:pPr>
            <w:pStyle w:val="TOC2"/>
            <w:tabs>
              <w:tab w:val="right" w:leader="dot" w:pos="10053"/>
            </w:tabs>
            <w:rPr>
              <w:rFonts w:asciiTheme="minorHAnsi" w:hAnsiTheme="minorHAnsi"/>
              <w:noProof/>
              <w:kern w:val="2"/>
              <w:sz w:val="24"/>
              <w:szCs w:val="24"/>
              <w14:ligatures w14:val="standardContextual"/>
            </w:rPr>
          </w:pPr>
          <w:hyperlink w:anchor="_Toc220571428" w:history="1">
            <w:r w:rsidRPr="008C6274">
              <w:rPr>
                <w:rStyle w:val="Hyperlink"/>
                <w:rFonts w:cs="Tahoma"/>
                <w:noProof/>
              </w:rPr>
              <w:t xml:space="preserve">JCQ </w:t>
            </w:r>
            <w:r w:rsidRPr="008C6274">
              <w:rPr>
                <w:rStyle w:val="Hyperlink"/>
                <w:rFonts w:cs="Tahoma"/>
                <w:iCs/>
                <w:noProof/>
              </w:rPr>
              <w:t>AI poster for students</w:t>
            </w:r>
            <w:r>
              <w:rPr>
                <w:noProof/>
                <w:webHidden/>
              </w:rPr>
              <w:tab/>
            </w:r>
            <w:r>
              <w:rPr>
                <w:noProof/>
                <w:webHidden/>
              </w:rPr>
              <w:fldChar w:fldCharType="begin"/>
            </w:r>
            <w:r>
              <w:rPr>
                <w:noProof/>
                <w:webHidden/>
              </w:rPr>
              <w:instrText xml:space="preserve"> PAGEREF _Toc220571428 \h </w:instrText>
            </w:r>
            <w:r>
              <w:rPr>
                <w:noProof/>
                <w:webHidden/>
              </w:rPr>
            </w:r>
            <w:r>
              <w:rPr>
                <w:noProof/>
                <w:webHidden/>
              </w:rPr>
              <w:fldChar w:fldCharType="separate"/>
            </w:r>
            <w:r>
              <w:rPr>
                <w:noProof/>
                <w:webHidden/>
              </w:rPr>
              <w:t>23</w:t>
            </w:r>
            <w:r>
              <w:rPr>
                <w:noProof/>
                <w:webHidden/>
              </w:rPr>
              <w:fldChar w:fldCharType="end"/>
            </w:r>
          </w:hyperlink>
        </w:p>
        <w:p w14:paraId="6A69F444" w14:textId="0C54AFF5" w:rsidR="003446B4" w:rsidRDefault="003446B4">
          <w:pPr>
            <w:pStyle w:val="TOC1"/>
            <w:tabs>
              <w:tab w:val="right" w:leader="dot" w:pos="10053"/>
            </w:tabs>
            <w:rPr>
              <w:rFonts w:asciiTheme="minorHAnsi" w:hAnsiTheme="minorHAnsi"/>
              <w:noProof/>
              <w:kern w:val="2"/>
              <w:sz w:val="24"/>
              <w:szCs w:val="24"/>
              <w14:ligatures w14:val="standardContextual"/>
            </w:rPr>
          </w:pPr>
          <w:hyperlink w:anchor="_Toc220571429" w:history="1">
            <w:r w:rsidRPr="008C6274">
              <w:rPr>
                <w:rStyle w:val="Hyperlink"/>
                <w:noProof/>
              </w:rPr>
              <w:t>CANDIDATE CONFIRMATION</w:t>
            </w:r>
            <w:r>
              <w:rPr>
                <w:noProof/>
                <w:webHidden/>
              </w:rPr>
              <w:tab/>
            </w:r>
            <w:r>
              <w:rPr>
                <w:noProof/>
                <w:webHidden/>
              </w:rPr>
              <w:fldChar w:fldCharType="begin"/>
            </w:r>
            <w:r>
              <w:rPr>
                <w:noProof/>
                <w:webHidden/>
              </w:rPr>
              <w:instrText xml:space="preserve"> PAGEREF _Toc220571429 \h </w:instrText>
            </w:r>
            <w:r>
              <w:rPr>
                <w:noProof/>
                <w:webHidden/>
              </w:rPr>
            </w:r>
            <w:r>
              <w:rPr>
                <w:noProof/>
                <w:webHidden/>
              </w:rPr>
              <w:fldChar w:fldCharType="separate"/>
            </w:r>
            <w:r>
              <w:rPr>
                <w:noProof/>
                <w:webHidden/>
              </w:rPr>
              <w:t>24</w:t>
            </w:r>
            <w:r>
              <w:rPr>
                <w:noProof/>
                <w:webHidden/>
              </w:rPr>
              <w:fldChar w:fldCharType="end"/>
            </w:r>
          </w:hyperlink>
        </w:p>
        <w:p w14:paraId="6CB9023F" w14:textId="7DCCBC07" w:rsidR="00922CAD" w:rsidRDefault="00DB0FFB" w:rsidP="00545050">
          <w:pPr>
            <w:jc w:val="both"/>
          </w:pPr>
          <w:r w:rsidRPr="009B7257">
            <w:rPr>
              <w:rFonts w:cs="Tahoma"/>
            </w:rPr>
            <w:fldChar w:fldCharType="end"/>
          </w:r>
        </w:p>
      </w:sdtContent>
    </w:sdt>
    <w:p w14:paraId="1098149D" w14:textId="32208858" w:rsidR="00ED6E1A" w:rsidRPr="00054940" w:rsidRDefault="00ED6E1A" w:rsidP="00545050">
      <w:pPr>
        <w:pStyle w:val="TOC1"/>
        <w:tabs>
          <w:tab w:val="right" w:leader="dot" w:pos="10055"/>
        </w:tabs>
        <w:jc w:val="both"/>
        <w:rPr>
          <w:rFonts w:eastAsia="Times New Roman" w:cs="Times New Roman"/>
          <w:b/>
          <w:szCs w:val="24"/>
        </w:rPr>
      </w:pPr>
    </w:p>
    <w:p w14:paraId="355B89E7" w14:textId="61940621" w:rsidR="00922CAD" w:rsidRDefault="00922CAD" w:rsidP="00545050">
      <w:pPr>
        <w:spacing w:after="200" w:line="276" w:lineRule="auto"/>
        <w:jc w:val="both"/>
        <w:rPr>
          <w:rFonts w:eastAsia="Times New Roman" w:cs="Times New Roman"/>
          <w:b/>
          <w:color w:val="003399"/>
          <w:sz w:val="28"/>
          <w:szCs w:val="28"/>
        </w:rPr>
      </w:pPr>
      <w:bookmarkStart w:id="2" w:name="_Toc466921627"/>
      <w:bookmarkStart w:id="3" w:name="_Toc490083852"/>
      <w:r>
        <w:br w:type="page"/>
      </w:r>
    </w:p>
    <w:p w14:paraId="6AEDEA84" w14:textId="77777777" w:rsidR="00C94C7B" w:rsidRPr="00050289" w:rsidRDefault="00C94C7B" w:rsidP="00B813C3">
      <w:pPr>
        <w:pStyle w:val="Headinglevel1"/>
      </w:pPr>
      <w:bookmarkStart w:id="4" w:name="_Toc463797247"/>
      <w:bookmarkStart w:id="5" w:name="_Toc443593739"/>
      <w:bookmarkStart w:id="6" w:name="_Toc466921640"/>
      <w:bookmarkStart w:id="7" w:name="_Toc490083867"/>
      <w:bookmarkStart w:id="8" w:name="_Toc220571380"/>
      <w:bookmarkEnd w:id="0"/>
      <w:bookmarkEnd w:id="1"/>
      <w:bookmarkEnd w:id="2"/>
      <w:bookmarkEnd w:id="3"/>
      <w:r>
        <w:lastRenderedPageBreak/>
        <w:t>Introduction</w:t>
      </w:r>
      <w:bookmarkEnd w:id="4"/>
      <w:bookmarkEnd w:id="8"/>
    </w:p>
    <w:p w14:paraId="444AA777" w14:textId="183AF993" w:rsidR="00C94C7B" w:rsidRPr="00E31F60" w:rsidRDefault="0038106C" w:rsidP="00B813C3">
      <w:pPr>
        <w:autoSpaceDE w:val="0"/>
        <w:autoSpaceDN w:val="0"/>
        <w:adjustRightInd w:val="0"/>
        <w:spacing w:after="0"/>
        <w:rPr>
          <w:rFonts w:cs="Tahoma"/>
          <w:color w:val="000000"/>
        </w:rPr>
      </w:pPr>
      <w:r w:rsidRPr="0038106C">
        <w:rPr>
          <w:rFonts w:cs="Tahoma"/>
        </w:rPr>
        <w:t>Ipswich High School</w:t>
      </w:r>
      <w:r w:rsidR="00C94C7B" w:rsidRPr="0038106C">
        <w:rPr>
          <w:rFonts w:cs="Tahoma"/>
        </w:rPr>
        <w:t xml:space="preserve"> </w:t>
      </w:r>
      <w:r w:rsidR="00C94C7B" w:rsidRPr="00E31F60">
        <w:rPr>
          <w:rFonts w:cs="Tahoma"/>
        </w:rPr>
        <w:t xml:space="preserve">is committed to ensuring that candidates are fully briefed on the </w:t>
      </w:r>
      <w:r w:rsidR="00C94C7B" w:rsidRPr="00FD7896">
        <w:rPr>
          <w:rFonts w:cs="Tahoma"/>
        </w:rPr>
        <w:t>exam</w:t>
      </w:r>
      <w:r w:rsidR="00AE55B6" w:rsidRPr="00FD7896">
        <w:rPr>
          <w:rFonts w:cs="Tahoma"/>
        </w:rPr>
        <w:t>ination</w:t>
      </w:r>
      <w:r w:rsidR="00C94C7B" w:rsidRPr="00FD7896">
        <w:rPr>
          <w:rFonts w:cs="Tahoma"/>
        </w:rPr>
        <w:t xml:space="preserve"> a</w:t>
      </w:r>
      <w:r w:rsidR="00C94C7B" w:rsidRPr="00E31F60">
        <w:rPr>
          <w:rFonts w:cs="Tahoma"/>
        </w:rPr>
        <w:t>nd assessment process in place in the centre and are made aware of the required JCQ</w:t>
      </w:r>
      <w:r w:rsidR="00011717" w:rsidRPr="00E31F60">
        <w:rPr>
          <w:rFonts w:cs="Tahoma"/>
        </w:rPr>
        <w:t>/</w:t>
      </w:r>
      <w:r w:rsidR="00C94C7B" w:rsidRPr="00E31F60">
        <w:rPr>
          <w:rFonts w:cs="Tahoma"/>
        </w:rPr>
        <w:t>awarding body instructions and information for candidates.</w:t>
      </w:r>
    </w:p>
    <w:p w14:paraId="7F074E14" w14:textId="77777777" w:rsidR="00C94C7B" w:rsidRDefault="00C94C7B" w:rsidP="00B813C3">
      <w:bookmarkStart w:id="9" w:name="_Toc463797248"/>
    </w:p>
    <w:p w14:paraId="564B4AE7" w14:textId="5A3BB860" w:rsidR="00C94C7B" w:rsidRPr="002A6C7F" w:rsidRDefault="00C94C7B" w:rsidP="00B813C3">
      <w:pPr>
        <w:pStyle w:val="Headinglevel1"/>
      </w:pPr>
      <w:bookmarkStart w:id="10" w:name="_Toc220571381"/>
      <w:r w:rsidRPr="00AE55B6">
        <w:t xml:space="preserve">Purpose of </w:t>
      </w:r>
      <w:r w:rsidR="00E31F60" w:rsidRPr="00AE55B6">
        <w:t>this</w:t>
      </w:r>
      <w:r w:rsidRPr="00AE55B6">
        <w:t xml:space="preserve"> handbook</w:t>
      </w:r>
      <w:bookmarkEnd w:id="9"/>
      <w:bookmarkEnd w:id="10"/>
    </w:p>
    <w:tbl>
      <w:tblPr>
        <w:tblStyle w:val="TableGrid"/>
        <w:tblW w:w="0" w:type="auto"/>
        <w:tblLook w:val="04A0" w:firstRow="1" w:lastRow="0" w:firstColumn="1" w:lastColumn="0" w:noHBand="0" w:noVBand="1"/>
      </w:tblPr>
      <w:tblGrid>
        <w:gridCol w:w="10053"/>
      </w:tblGrid>
      <w:tr w:rsidR="00C94C7B" w:rsidRPr="00617B2C" w14:paraId="7DC4CD08" w14:textId="77777777" w:rsidTr="00131224">
        <w:tc>
          <w:tcPr>
            <w:tcW w:w="10269" w:type="dxa"/>
          </w:tcPr>
          <w:p w14:paraId="1EDD0D20" w14:textId="77777777" w:rsidR="00AD50FA" w:rsidRDefault="00AD50FA" w:rsidP="00AA75C1">
            <w:pPr>
              <w:pStyle w:val="ListParagraph"/>
              <w:spacing w:before="120" w:after="120"/>
            </w:pPr>
            <w:r>
              <w:t xml:space="preserve">Public examinations can be a stressful time for students and parents; therefore, it is important that all those involved are as well informed as possible. Well-informed students will realise that the rules and regulations are designed to ensure fairness and minimise disturbance and it is in the interest of all that the exams run smoothly. </w:t>
            </w:r>
          </w:p>
          <w:p w14:paraId="224A49A7" w14:textId="77777777" w:rsidR="00B172FF" w:rsidRDefault="00B172FF" w:rsidP="00AA75C1">
            <w:pPr>
              <w:pStyle w:val="ListParagraph"/>
              <w:spacing w:before="120" w:after="120"/>
            </w:pPr>
          </w:p>
          <w:p w14:paraId="2A4E708B" w14:textId="77777777" w:rsidR="00AD50FA" w:rsidRDefault="00AD50FA" w:rsidP="00AA75C1">
            <w:pPr>
              <w:pStyle w:val="ListParagraph"/>
              <w:spacing w:before="120" w:after="120"/>
            </w:pPr>
            <w:r>
              <w:t xml:space="preserve">The school will make every effort to ensure that candidates receive the best possible preparations for their examinations, that the administrative arrangements run smoothly, and that the examinations are conducted in a way that will cause as little stress as possible and help students to achieve their best. </w:t>
            </w:r>
          </w:p>
          <w:p w14:paraId="017CBDBF" w14:textId="77777777" w:rsidR="00B172FF" w:rsidRDefault="00B172FF" w:rsidP="00AA75C1">
            <w:pPr>
              <w:pStyle w:val="ListParagraph"/>
              <w:spacing w:before="120" w:after="120"/>
            </w:pPr>
          </w:p>
          <w:p w14:paraId="5B43F16A" w14:textId="77777777" w:rsidR="00AD50FA" w:rsidRDefault="00AD50FA" w:rsidP="00AA75C1">
            <w:pPr>
              <w:pStyle w:val="ListParagraph"/>
              <w:spacing w:before="120" w:after="120"/>
            </w:pPr>
            <w:r>
              <w:t xml:space="preserve">Internal ‘mock’ exams are run to the same standards and rules in order that students are familiar with the process beforehand. </w:t>
            </w:r>
          </w:p>
          <w:p w14:paraId="5DCB2201" w14:textId="77777777" w:rsidR="00B172FF" w:rsidRDefault="00B172FF" w:rsidP="00AA75C1">
            <w:pPr>
              <w:pStyle w:val="ListParagraph"/>
              <w:spacing w:before="120" w:after="120"/>
            </w:pPr>
          </w:p>
          <w:p w14:paraId="1B7BF723" w14:textId="4FD937F1" w:rsidR="00C94C7B" w:rsidRPr="00E31F60" w:rsidRDefault="00AD50FA" w:rsidP="00AA75C1">
            <w:pPr>
              <w:pStyle w:val="ListParagraph"/>
              <w:spacing w:before="120" w:after="120"/>
              <w:rPr>
                <w:rFonts w:cs="Tahoma"/>
                <w:i/>
              </w:rPr>
            </w:pPr>
            <w:r>
              <w:t>This handbook is intended to inform about examination procedures, to answer some of the most frequently asked questions and to help to guide and support students and parents through the examination process.</w:t>
            </w:r>
          </w:p>
        </w:tc>
      </w:tr>
    </w:tbl>
    <w:p w14:paraId="6B8B93A0" w14:textId="4967AE83" w:rsidR="00B716DD" w:rsidRPr="00830AF4" w:rsidRDefault="00B716DD" w:rsidP="009C3F05">
      <w:pPr>
        <w:pStyle w:val="Heading1"/>
        <w:spacing w:before="120" w:after="120"/>
      </w:pPr>
      <w:bookmarkStart w:id="11" w:name="_Toc463797251"/>
      <w:bookmarkStart w:id="12" w:name="_Toc463797249"/>
      <w:bookmarkStart w:id="13" w:name="_Toc220571382"/>
      <w:r w:rsidRPr="008E40A6">
        <w:t>Malpractice</w:t>
      </w:r>
      <w:bookmarkEnd w:id="13"/>
    </w:p>
    <w:tbl>
      <w:tblPr>
        <w:tblStyle w:val="TableGrid"/>
        <w:tblW w:w="0" w:type="auto"/>
        <w:tblLook w:val="04A0" w:firstRow="1" w:lastRow="0" w:firstColumn="1" w:lastColumn="0" w:noHBand="0" w:noVBand="1"/>
      </w:tblPr>
      <w:tblGrid>
        <w:gridCol w:w="10053"/>
      </w:tblGrid>
      <w:tr w:rsidR="00B716DD" w:rsidRPr="00617B2C" w14:paraId="0C672CB5" w14:textId="77777777" w:rsidTr="004F47FC">
        <w:tc>
          <w:tcPr>
            <w:tcW w:w="10836" w:type="dxa"/>
          </w:tcPr>
          <w:p w14:paraId="2FB843B6" w14:textId="77777777" w:rsidR="006313DE" w:rsidRDefault="006313DE" w:rsidP="002A561A">
            <w:pPr>
              <w:spacing w:before="120"/>
              <w:ind w:left="741"/>
            </w:pPr>
            <w:r>
              <w:t xml:space="preserve">Malpractice is the term that the Exam Boards used for any irregularity, or breach of the regulations in any form. </w:t>
            </w:r>
          </w:p>
          <w:p w14:paraId="6B9685C5" w14:textId="77777777" w:rsidR="006313DE" w:rsidRDefault="006313DE" w:rsidP="002A561A">
            <w:pPr>
              <w:spacing w:before="120"/>
              <w:ind w:left="741"/>
            </w:pPr>
            <w:r>
              <w:t xml:space="preserve">The Exams Officer is required to, and will, report all infringements to the appropriate board and they will decide on what action to take based on the nature of the infringement. </w:t>
            </w:r>
          </w:p>
          <w:p w14:paraId="6D08735E" w14:textId="555F7DE6" w:rsidR="00E23BBF" w:rsidRDefault="006313DE" w:rsidP="002A561A">
            <w:pPr>
              <w:spacing w:before="120"/>
              <w:ind w:left="741"/>
            </w:pPr>
            <w:r>
              <w:t xml:space="preserve">There is a tariff system of actions from which they can </w:t>
            </w:r>
            <w:r w:rsidR="007239D3">
              <w:t>decide,</w:t>
            </w:r>
            <w:r>
              <w:t xml:space="preserve"> and some infringements carry automatic loss of marks</w:t>
            </w:r>
            <w:r w:rsidR="00FA5D24">
              <w:t xml:space="preserve"> or disqualification</w:t>
            </w:r>
            <w:r>
              <w:t xml:space="preserve"> as a minimum penalty.</w:t>
            </w:r>
            <w:r w:rsidR="00E23BBF">
              <w:t xml:space="preserve"> </w:t>
            </w:r>
          </w:p>
          <w:p w14:paraId="1E377FE3" w14:textId="5393ED6E" w:rsidR="00B716DD" w:rsidRDefault="006313DE" w:rsidP="002A561A">
            <w:pPr>
              <w:spacing w:before="120"/>
              <w:ind w:left="741"/>
            </w:pPr>
            <w:r>
              <w:t xml:space="preserve"> The Exam Boards take the integrity of exams very seriously and it is important that candidates heed the Exams Officer</w:t>
            </w:r>
            <w:r w:rsidR="007239D3">
              <w:t>’</w:t>
            </w:r>
            <w:r>
              <w:t>s instructions carefully</w:t>
            </w:r>
            <w:r w:rsidR="00597317">
              <w:t>.</w:t>
            </w:r>
          </w:p>
          <w:p w14:paraId="2BB3EBEA" w14:textId="30FE835C" w:rsidR="00597317" w:rsidRPr="00116AAB" w:rsidRDefault="005D569B" w:rsidP="002A561A">
            <w:pPr>
              <w:spacing w:before="120"/>
              <w:ind w:left="741"/>
              <w:rPr>
                <w:rFonts w:cs="Tahoma"/>
              </w:rPr>
            </w:pPr>
            <w:r>
              <w:t>JCQ provides information regarding what constitutes malpractice</w:t>
            </w:r>
            <w:r w:rsidR="001278DE">
              <w:t>; T</w:t>
            </w:r>
            <w:r w:rsidR="007239D3">
              <w:t>his includes but is not limited to:</w:t>
            </w:r>
          </w:p>
          <w:p w14:paraId="61049A8D" w14:textId="77777777" w:rsidR="00B716DD" w:rsidRPr="00116AAB" w:rsidRDefault="00B716DD" w:rsidP="007F6D29">
            <w:pPr>
              <w:pStyle w:val="ListParagraph"/>
              <w:numPr>
                <w:ilvl w:val="0"/>
                <w:numId w:val="48"/>
              </w:numPr>
              <w:rPr>
                <w:rFonts w:cs="Tahoma"/>
                <w:iCs/>
              </w:rPr>
            </w:pPr>
            <w:r w:rsidRPr="00116AAB">
              <w:rPr>
                <w:rFonts w:cs="Tahoma"/>
                <w:iCs/>
              </w:rPr>
              <w:t>Introduction of unauthorised material into the examination room</w:t>
            </w:r>
          </w:p>
          <w:p w14:paraId="08AA0E69" w14:textId="77777777" w:rsidR="00B716DD" w:rsidRPr="00116AAB" w:rsidRDefault="00B716DD" w:rsidP="007F6D29">
            <w:pPr>
              <w:pStyle w:val="ListParagraph"/>
              <w:numPr>
                <w:ilvl w:val="0"/>
                <w:numId w:val="48"/>
              </w:numPr>
              <w:rPr>
                <w:rFonts w:cs="Tahoma"/>
                <w:iCs/>
              </w:rPr>
            </w:pPr>
            <w:r w:rsidRPr="00116AAB">
              <w:rPr>
                <w:rFonts w:cs="Tahoma"/>
                <w:iCs/>
              </w:rPr>
              <w:t>Breaches of examination conditions</w:t>
            </w:r>
          </w:p>
          <w:p w14:paraId="7EF776EE" w14:textId="394EEE51" w:rsidR="00B716DD" w:rsidRPr="00116AAB" w:rsidRDefault="00B716DD" w:rsidP="007F6D29">
            <w:pPr>
              <w:pStyle w:val="ListParagraph"/>
              <w:numPr>
                <w:ilvl w:val="0"/>
                <w:numId w:val="48"/>
              </w:numPr>
              <w:rPr>
                <w:rFonts w:cs="Tahoma"/>
                <w:iCs/>
              </w:rPr>
            </w:pPr>
            <w:r w:rsidRPr="00116AAB">
              <w:rPr>
                <w:rFonts w:cs="Tahoma"/>
                <w:iCs/>
              </w:rPr>
              <w:t xml:space="preserve">Exchanging, obtaining, receiving, or passing on information which could be examination </w:t>
            </w:r>
            <w:r w:rsidR="00AE55B6" w:rsidRPr="00116AAB">
              <w:rPr>
                <w:rFonts w:cs="Tahoma"/>
                <w:iCs/>
              </w:rPr>
              <w:t>related (</w:t>
            </w:r>
            <w:r w:rsidRPr="00116AAB">
              <w:rPr>
                <w:rFonts w:cs="Tahoma"/>
                <w:iCs/>
              </w:rPr>
              <w:t>or the attempt to)</w:t>
            </w:r>
          </w:p>
          <w:p w14:paraId="769A8FC7" w14:textId="77777777" w:rsidR="00B716DD" w:rsidRPr="00116AAB" w:rsidRDefault="00B716DD" w:rsidP="007F6D29">
            <w:pPr>
              <w:pStyle w:val="ListParagraph"/>
              <w:numPr>
                <w:ilvl w:val="0"/>
                <w:numId w:val="48"/>
              </w:numPr>
              <w:rPr>
                <w:rFonts w:cs="Tahoma"/>
                <w:iCs/>
              </w:rPr>
            </w:pPr>
            <w:r w:rsidRPr="00116AAB">
              <w:rPr>
                <w:rFonts w:cs="Tahoma"/>
                <w:iCs/>
              </w:rPr>
              <w:t>Offences relating to the content of candidates’ work</w:t>
            </w:r>
          </w:p>
          <w:p w14:paraId="508DC717" w14:textId="34A5AE3B" w:rsidR="002B048E" w:rsidRDefault="00B716DD" w:rsidP="007F6D29">
            <w:pPr>
              <w:pStyle w:val="ListParagraph"/>
              <w:numPr>
                <w:ilvl w:val="0"/>
                <w:numId w:val="48"/>
              </w:numPr>
              <w:rPr>
                <w:rFonts w:cs="Tahoma"/>
                <w:iCs/>
              </w:rPr>
            </w:pPr>
            <w:r w:rsidRPr="00116AAB">
              <w:rPr>
                <w:rFonts w:cs="Tahoma"/>
                <w:iCs/>
              </w:rPr>
              <w:t>Undermining the integrity of examinations/assessment</w:t>
            </w:r>
          </w:p>
          <w:p w14:paraId="2346000D" w14:textId="77777777" w:rsidR="00FA5D24" w:rsidRPr="00FA5D24" w:rsidRDefault="00FA5D24" w:rsidP="007F6D29">
            <w:pPr>
              <w:pStyle w:val="ListParagraph"/>
              <w:ind w:left="1440"/>
              <w:rPr>
                <w:rFonts w:cs="Tahoma"/>
                <w:iCs/>
              </w:rPr>
            </w:pPr>
          </w:p>
          <w:p w14:paraId="5A3BD42C" w14:textId="77777777" w:rsidR="003B0F4F" w:rsidRPr="00FE234D" w:rsidRDefault="003B0F4F" w:rsidP="003B0F4F">
            <w:pPr>
              <w:pStyle w:val="NormalWeb"/>
              <w:spacing w:before="0" w:beforeAutospacing="0" w:after="0" w:afterAutospacing="0"/>
              <w:ind w:left="720"/>
              <w:rPr>
                <w:rFonts w:ascii="Tahoma" w:hAnsi="Tahoma" w:cs="Tahoma"/>
                <w:color w:val="595959" w:themeColor="text1" w:themeTint="A6"/>
                <w:szCs w:val="22"/>
              </w:rPr>
            </w:pPr>
            <w:r w:rsidRPr="00FE234D">
              <w:rPr>
                <w:rFonts w:ascii="Tahoma" w:hAnsi="Tahoma" w:cs="Tahoma"/>
                <w:b/>
                <w:bCs/>
                <w:color w:val="595959" w:themeColor="text1" w:themeTint="A6"/>
                <w:szCs w:val="22"/>
              </w:rPr>
              <w:t xml:space="preserve">Things not to do on social media: </w:t>
            </w:r>
          </w:p>
          <w:p w14:paraId="44476FAE" w14:textId="62144EBF" w:rsidR="003B0F4F" w:rsidRPr="007E7398" w:rsidRDefault="003B0F4F" w:rsidP="003B0F4F">
            <w:pPr>
              <w:pStyle w:val="NormalWeb"/>
              <w:spacing w:before="0" w:beforeAutospacing="0" w:after="0" w:afterAutospacing="0"/>
              <w:ind w:left="720"/>
              <w:rPr>
                <w:rFonts w:ascii="Tahoma" w:hAnsi="Tahoma" w:cs="Tahoma"/>
                <w:color w:val="595959" w:themeColor="text1" w:themeTint="A6"/>
                <w:szCs w:val="22"/>
              </w:rPr>
            </w:pPr>
            <w:r w:rsidRPr="00FE234D">
              <w:rPr>
                <w:rFonts w:ascii="Tahoma" w:hAnsi="Tahoma" w:cs="Tahoma"/>
                <w:color w:val="595959" w:themeColor="text1" w:themeTint="A6"/>
                <w:szCs w:val="22"/>
              </w:rPr>
              <w:t xml:space="preserve">• Buy/ask for/share </w:t>
            </w:r>
            <w:r w:rsidRPr="007E7398">
              <w:rPr>
                <w:rFonts w:ascii="Tahoma" w:hAnsi="Tahoma" w:cs="Tahoma"/>
                <w:color w:val="595959" w:themeColor="text1" w:themeTint="A6"/>
                <w:szCs w:val="22"/>
              </w:rPr>
              <w:t xml:space="preserve">exam </w:t>
            </w:r>
            <w:r w:rsidR="00FE234D" w:rsidRPr="007E7398">
              <w:rPr>
                <w:rFonts w:ascii="Tahoma" w:hAnsi="Tahoma" w:cs="Tahoma"/>
                <w:color w:val="595959" w:themeColor="text1" w:themeTint="A6"/>
                <w:szCs w:val="22"/>
              </w:rPr>
              <w:t xml:space="preserve">or assessment </w:t>
            </w:r>
            <w:r w:rsidRPr="007E7398">
              <w:rPr>
                <w:rFonts w:ascii="Tahoma" w:hAnsi="Tahoma" w:cs="Tahoma"/>
                <w:color w:val="595959" w:themeColor="text1" w:themeTint="A6"/>
                <w:szCs w:val="22"/>
              </w:rPr>
              <w:t xml:space="preserve">content </w:t>
            </w:r>
          </w:p>
          <w:p w14:paraId="03943BEF" w14:textId="3751B8FA" w:rsidR="003B0F4F" w:rsidRPr="007E7398" w:rsidRDefault="003B0F4F" w:rsidP="003B0F4F">
            <w:pPr>
              <w:pStyle w:val="NormalWeb"/>
              <w:spacing w:before="0" w:beforeAutospacing="0" w:after="0" w:afterAutospacing="0"/>
              <w:ind w:left="720"/>
              <w:rPr>
                <w:rFonts w:ascii="Tahoma" w:hAnsi="Tahoma" w:cs="Tahoma"/>
                <w:color w:val="595959" w:themeColor="text1" w:themeTint="A6"/>
                <w:szCs w:val="22"/>
              </w:rPr>
            </w:pPr>
            <w:r w:rsidRPr="007E7398">
              <w:rPr>
                <w:rFonts w:ascii="Tahoma" w:hAnsi="Tahoma" w:cs="Tahoma"/>
                <w:color w:val="595959" w:themeColor="text1" w:themeTint="A6"/>
                <w:szCs w:val="22"/>
              </w:rPr>
              <w:t>• Pass on rumours of what’s in exams</w:t>
            </w:r>
            <w:r w:rsidR="00FE234D" w:rsidRPr="007E7398">
              <w:rPr>
                <w:rFonts w:ascii="Tahoma" w:hAnsi="Tahoma" w:cs="Tahoma"/>
                <w:color w:val="595959" w:themeColor="text1" w:themeTint="A6"/>
                <w:szCs w:val="22"/>
              </w:rPr>
              <w:t xml:space="preserve"> or assessments</w:t>
            </w:r>
            <w:r w:rsidRPr="007E7398">
              <w:rPr>
                <w:rFonts w:ascii="Tahoma" w:hAnsi="Tahoma" w:cs="Tahoma"/>
                <w:color w:val="595959" w:themeColor="text1" w:themeTint="A6"/>
                <w:szCs w:val="22"/>
              </w:rPr>
              <w:t xml:space="preserve"> </w:t>
            </w:r>
          </w:p>
          <w:p w14:paraId="68CBEB81" w14:textId="77777777" w:rsidR="003B0F4F" w:rsidRPr="007E7398" w:rsidRDefault="003B0F4F" w:rsidP="003B0F4F">
            <w:pPr>
              <w:pStyle w:val="NormalWeb"/>
              <w:spacing w:before="0" w:beforeAutospacing="0" w:after="0" w:afterAutospacing="0"/>
              <w:ind w:left="720"/>
              <w:rPr>
                <w:rFonts w:ascii="Tahoma" w:hAnsi="Tahoma" w:cs="Tahoma"/>
                <w:color w:val="595959" w:themeColor="text1" w:themeTint="A6"/>
                <w:szCs w:val="22"/>
              </w:rPr>
            </w:pPr>
            <w:r w:rsidRPr="007E7398">
              <w:rPr>
                <w:rFonts w:ascii="Tahoma" w:hAnsi="Tahoma" w:cs="Tahoma"/>
                <w:color w:val="595959" w:themeColor="text1" w:themeTint="A6"/>
                <w:szCs w:val="22"/>
              </w:rPr>
              <w:t xml:space="preserve">• Share your work </w:t>
            </w:r>
          </w:p>
          <w:p w14:paraId="7216B017" w14:textId="5807C85F" w:rsidR="003B0F4F" w:rsidRPr="00FE234D" w:rsidRDefault="003B0F4F" w:rsidP="003B0F4F">
            <w:pPr>
              <w:pStyle w:val="NormalWeb"/>
              <w:spacing w:before="0" w:beforeAutospacing="0" w:after="0" w:afterAutospacing="0"/>
              <w:ind w:left="720"/>
              <w:rPr>
                <w:rFonts w:ascii="Tahoma" w:hAnsi="Tahoma" w:cs="Tahoma"/>
                <w:color w:val="595959" w:themeColor="text1" w:themeTint="A6"/>
                <w:szCs w:val="22"/>
              </w:rPr>
            </w:pPr>
            <w:r w:rsidRPr="007E7398">
              <w:rPr>
                <w:rFonts w:ascii="Tahoma" w:hAnsi="Tahoma" w:cs="Tahoma"/>
                <w:color w:val="595959" w:themeColor="text1" w:themeTint="A6"/>
                <w:szCs w:val="22"/>
              </w:rPr>
              <w:t xml:space="preserve">• Work with others so that your </w:t>
            </w:r>
            <w:r w:rsidR="00FE234D" w:rsidRPr="007E7398">
              <w:rPr>
                <w:rFonts w:ascii="Tahoma" w:hAnsi="Tahoma" w:cs="Tahoma"/>
                <w:color w:val="595959" w:themeColor="text1" w:themeTint="A6"/>
                <w:szCs w:val="22"/>
              </w:rPr>
              <w:t>assessment</w:t>
            </w:r>
            <w:r w:rsidRPr="007E7398">
              <w:rPr>
                <w:rFonts w:ascii="Tahoma" w:hAnsi="Tahoma" w:cs="Tahoma"/>
                <w:color w:val="595959" w:themeColor="text1" w:themeTint="A6"/>
                <w:szCs w:val="22"/>
              </w:rPr>
              <w:t xml:space="preserve"> is not your own</w:t>
            </w:r>
            <w:r w:rsidRPr="00FE234D">
              <w:rPr>
                <w:rFonts w:ascii="Tahoma" w:hAnsi="Tahoma" w:cs="Tahoma"/>
                <w:color w:val="595959" w:themeColor="text1" w:themeTint="A6"/>
                <w:szCs w:val="22"/>
              </w:rPr>
              <w:t xml:space="preserve"> independent work </w:t>
            </w:r>
          </w:p>
          <w:p w14:paraId="7BA015F8" w14:textId="54B9C1F0" w:rsidR="00F411A0" w:rsidRPr="003E1DC8" w:rsidRDefault="008538E8" w:rsidP="00F411A0">
            <w:pPr>
              <w:pStyle w:val="NormalWeb"/>
              <w:spacing w:before="120" w:beforeAutospacing="0" w:after="120" w:afterAutospacing="0"/>
              <w:rPr>
                <w:rStyle w:val="Hyperlink"/>
                <w:color w:val="EE0000"/>
                <w:u w:val="none"/>
              </w:rPr>
            </w:pPr>
            <w:r>
              <w:rPr>
                <w:rStyle w:val="Hyperlink"/>
                <w:rFonts w:ascii="Tahoma" w:hAnsi="Tahoma" w:cs="Tahoma"/>
                <w:color w:val="595959" w:themeColor="text1" w:themeTint="A6"/>
                <w:szCs w:val="22"/>
                <w:u w:val="none"/>
              </w:rPr>
              <w:t xml:space="preserve"> </w:t>
            </w:r>
          </w:p>
          <w:p w14:paraId="00E45F78" w14:textId="77777777" w:rsidR="00A0148A" w:rsidRDefault="00A0148A" w:rsidP="00F411A0">
            <w:pPr>
              <w:pStyle w:val="NormalWeb"/>
              <w:spacing w:before="0" w:beforeAutospacing="0" w:after="120" w:afterAutospacing="0"/>
              <w:ind w:left="720"/>
              <w:rPr>
                <w:rFonts w:ascii="Tahoma" w:hAnsi="Tahoma" w:cs="Tahoma"/>
                <w:b/>
                <w:bCs/>
                <w:color w:val="595959" w:themeColor="text1" w:themeTint="A6"/>
                <w:szCs w:val="22"/>
              </w:rPr>
            </w:pPr>
          </w:p>
          <w:p w14:paraId="3321DCE2" w14:textId="77777777" w:rsidR="00A0148A" w:rsidRDefault="00A0148A" w:rsidP="00F411A0">
            <w:pPr>
              <w:pStyle w:val="NormalWeb"/>
              <w:spacing w:before="0" w:beforeAutospacing="0" w:after="120" w:afterAutospacing="0"/>
              <w:ind w:left="720"/>
              <w:rPr>
                <w:rFonts w:ascii="Tahoma" w:hAnsi="Tahoma" w:cs="Tahoma"/>
                <w:b/>
                <w:bCs/>
                <w:color w:val="595959" w:themeColor="text1" w:themeTint="A6"/>
                <w:szCs w:val="22"/>
              </w:rPr>
            </w:pPr>
          </w:p>
          <w:p w14:paraId="32B70D56" w14:textId="77777777" w:rsidR="00A0148A" w:rsidRDefault="00A0148A" w:rsidP="00F411A0">
            <w:pPr>
              <w:pStyle w:val="NormalWeb"/>
              <w:spacing w:before="0" w:beforeAutospacing="0" w:after="120" w:afterAutospacing="0"/>
              <w:ind w:left="720"/>
              <w:rPr>
                <w:rFonts w:ascii="Tahoma" w:hAnsi="Tahoma" w:cs="Tahoma"/>
                <w:b/>
                <w:bCs/>
                <w:color w:val="595959" w:themeColor="text1" w:themeTint="A6"/>
                <w:szCs w:val="22"/>
              </w:rPr>
            </w:pPr>
          </w:p>
          <w:p w14:paraId="6E317C27" w14:textId="77777777" w:rsidR="00A0148A" w:rsidRDefault="00A0148A" w:rsidP="00F411A0">
            <w:pPr>
              <w:pStyle w:val="NormalWeb"/>
              <w:spacing w:before="0" w:beforeAutospacing="0" w:after="120" w:afterAutospacing="0"/>
              <w:ind w:left="720"/>
              <w:rPr>
                <w:rFonts w:ascii="Tahoma" w:hAnsi="Tahoma" w:cs="Tahoma"/>
                <w:b/>
                <w:bCs/>
                <w:color w:val="595959" w:themeColor="text1" w:themeTint="A6"/>
                <w:szCs w:val="22"/>
              </w:rPr>
            </w:pPr>
          </w:p>
          <w:p w14:paraId="47252277" w14:textId="77777777" w:rsidR="007F6D29" w:rsidRDefault="007F6D29" w:rsidP="00F411A0">
            <w:pPr>
              <w:pStyle w:val="NormalWeb"/>
              <w:spacing w:before="0" w:beforeAutospacing="0" w:after="120" w:afterAutospacing="0"/>
              <w:ind w:left="720"/>
              <w:rPr>
                <w:rFonts w:ascii="Tahoma" w:hAnsi="Tahoma" w:cs="Tahoma"/>
                <w:b/>
                <w:bCs/>
                <w:color w:val="595959" w:themeColor="text1" w:themeTint="A6"/>
                <w:szCs w:val="22"/>
              </w:rPr>
            </w:pPr>
          </w:p>
          <w:p w14:paraId="1376A61D" w14:textId="057B2FEE" w:rsidR="00F411A0" w:rsidRDefault="003E74DD" w:rsidP="0026498A">
            <w:pPr>
              <w:pStyle w:val="NormalWeb"/>
              <w:spacing w:before="0" w:beforeAutospacing="0" w:after="120" w:afterAutospacing="0"/>
              <w:rPr>
                <w:rFonts w:ascii="Tahoma" w:hAnsi="Tahoma" w:cs="Tahoma"/>
                <w:b/>
                <w:bCs/>
                <w:color w:val="595959" w:themeColor="text1" w:themeTint="A6"/>
                <w:szCs w:val="22"/>
              </w:rPr>
            </w:pPr>
            <w:r>
              <w:rPr>
                <w:rFonts w:ascii="Tahoma" w:hAnsi="Tahoma" w:cs="Tahoma"/>
                <w:b/>
                <w:bCs/>
                <w:color w:val="595959" w:themeColor="text1" w:themeTint="A6"/>
                <w:szCs w:val="22"/>
              </w:rPr>
              <w:t xml:space="preserve">          </w:t>
            </w:r>
            <w:r w:rsidR="00F411A0" w:rsidRPr="00FE234D">
              <w:rPr>
                <w:rFonts w:ascii="Tahoma" w:hAnsi="Tahoma" w:cs="Tahoma"/>
                <w:b/>
                <w:bCs/>
                <w:color w:val="595959" w:themeColor="text1" w:themeTint="A6"/>
                <w:szCs w:val="22"/>
              </w:rPr>
              <w:t>Research and using references</w:t>
            </w:r>
          </w:p>
          <w:p w14:paraId="36CF07C4" w14:textId="75DA0C42" w:rsidR="00E47A5A" w:rsidRPr="007F6D29" w:rsidRDefault="009D52FD" w:rsidP="007F6D29">
            <w:pPr>
              <w:pStyle w:val="NormalWeb"/>
              <w:numPr>
                <w:ilvl w:val="0"/>
                <w:numId w:val="49"/>
              </w:numPr>
              <w:spacing w:before="0" w:beforeAutospacing="0" w:after="120" w:afterAutospacing="0"/>
              <w:ind w:left="741"/>
              <w:rPr>
                <w:rFonts w:ascii="Tahoma" w:hAnsi="Tahoma" w:cs="Tahoma"/>
                <w:color w:val="595959" w:themeColor="text1" w:themeTint="A6"/>
                <w:szCs w:val="22"/>
              </w:rPr>
            </w:pPr>
            <w:r w:rsidRPr="00FE234D">
              <w:rPr>
                <w:rFonts w:ascii="Tahoma" w:hAnsi="Tahoma" w:cs="Tahoma"/>
                <w:color w:val="595959" w:themeColor="text1" w:themeTint="A6"/>
                <w:szCs w:val="22"/>
              </w:rPr>
              <w:t xml:space="preserve">Where computer-generated content has been used (such as an AI Chatbot), your reference </w:t>
            </w:r>
            <w:r w:rsidRPr="00E47A5A">
              <w:rPr>
                <w:rFonts w:ascii="Tahoma" w:hAnsi="Tahoma" w:cs="Tahoma"/>
                <w:b/>
                <w:bCs/>
                <w:color w:val="595959" w:themeColor="text1" w:themeTint="A6"/>
                <w:szCs w:val="22"/>
              </w:rPr>
              <w:t xml:space="preserve">must </w:t>
            </w:r>
            <w:r w:rsidRPr="00E47A5A">
              <w:rPr>
                <w:rFonts w:ascii="Tahoma" w:hAnsi="Tahoma" w:cs="Tahoma"/>
                <w:color w:val="595959" w:themeColor="text1" w:themeTint="A6"/>
                <w:szCs w:val="22"/>
              </w:rPr>
              <w:t>show the</w:t>
            </w:r>
            <w:r w:rsidRPr="00FE234D">
              <w:rPr>
                <w:rFonts w:ascii="Tahoma" w:hAnsi="Tahoma" w:cs="Tahoma"/>
                <w:color w:val="595959" w:themeColor="text1" w:themeTint="A6"/>
                <w:szCs w:val="22"/>
              </w:rPr>
              <w:t xml:space="preserve"> name of the AI </w:t>
            </w:r>
            <w:r w:rsidR="00E47A5A" w:rsidRPr="00F35503">
              <w:rPr>
                <w:rFonts w:ascii="Tahoma" w:hAnsi="Tahoma" w:cs="Tahoma"/>
                <w:color w:val="595959" w:themeColor="text1" w:themeTint="A6"/>
                <w:szCs w:val="22"/>
              </w:rPr>
              <w:t>tool</w:t>
            </w:r>
            <w:r w:rsidRPr="00FE234D">
              <w:rPr>
                <w:rFonts w:ascii="Tahoma" w:hAnsi="Tahoma" w:cs="Tahoma"/>
                <w:color w:val="595959" w:themeColor="text1" w:themeTint="A6"/>
                <w:szCs w:val="22"/>
              </w:rPr>
              <w:t xml:space="preserve"> used</w:t>
            </w:r>
            <w:r w:rsidR="00FE234D" w:rsidRPr="00FE234D">
              <w:rPr>
                <w:rFonts w:ascii="Tahoma" w:hAnsi="Tahoma" w:cs="Tahoma"/>
                <w:color w:val="595959" w:themeColor="text1" w:themeTint="A6"/>
                <w:szCs w:val="22"/>
              </w:rPr>
              <w:t xml:space="preserve"> </w:t>
            </w:r>
            <w:r w:rsidRPr="00FE234D">
              <w:rPr>
                <w:rFonts w:ascii="Tahoma" w:hAnsi="Tahoma" w:cs="Tahoma"/>
                <w:color w:val="595959" w:themeColor="text1" w:themeTint="A6"/>
                <w:szCs w:val="22"/>
              </w:rPr>
              <w:t>and should show the date the content was generated. For example: ChatGPT 3.5 (https://openai.com/blog/chatgpt/), 25/01</w:t>
            </w:r>
            <w:r w:rsidRPr="00F35503">
              <w:rPr>
                <w:rFonts w:ascii="Tahoma" w:hAnsi="Tahoma" w:cs="Tahoma"/>
                <w:color w:val="595959" w:themeColor="text1" w:themeTint="A6"/>
                <w:szCs w:val="22"/>
              </w:rPr>
              <w:t>/202</w:t>
            </w:r>
            <w:r w:rsidR="00E47A5A" w:rsidRPr="00F35503">
              <w:rPr>
                <w:rFonts w:ascii="Tahoma" w:hAnsi="Tahoma" w:cs="Tahoma"/>
                <w:color w:val="595959" w:themeColor="text1" w:themeTint="A6"/>
                <w:szCs w:val="22"/>
              </w:rPr>
              <w:t>6</w:t>
            </w:r>
            <w:r w:rsidRPr="00FE234D">
              <w:rPr>
                <w:rFonts w:ascii="Tahoma" w:hAnsi="Tahoma" w:cs="Tahoma"/>
                <w:color w:val="595959" w:themeColor="text1" w:themeTint="A6"/>
                <w:szCs w:val="22"/>
              </w:rPr>
              <w:t xml:space="preserve">. </w:t>
            </w:r>
          </w:p>
          <w:p w14:paraId="38A9BED3" w14:textId="2402B6EE" w:rsidR="007F6D29" w:rsidRPr="007F6D29" w:rsidRDefault="00E47A5A" w:rsidP="007F6D29">
            <w:pPr>
              <w:pStyle w:val="NormalWeb"/>
              <w:numPr>
                <w:ilvl w:val="0"/>
                <w:numId w:val="49"/>
              </w:numPr>
              <w:spacing w:before="0" w:beforeAutospacing="0" w:after="120" w:afterAutospacing="0"/>
              <w:ind w:left="741"/>
              <w:rPr>
                <w:rFonts w:ascii="Tahoma" w:hAnsi="Tahoma" w:cs="Tahoma"/>
                <w:color w:val="595959" w:themeColor="text1" w:themeTint="A6"/>
                <w:szCs w:val="22"/>
              </w:rPr>
            </w:pPr>
            <w:r w:rsidRPr="005B48A5">
              <w:rPr>
                <w:rFonts w:ascii="Tahoma" w:hAnsi="Tahoma" w:cs="Tahoma"/>
                <w:color w:val="595959" w:themeColor="text1" w:themeTint="A6"/>
                <w:szCs w:val="22"/>
              </w:rPr>
              <w:t>You should also reference the sources used by the AI tool in generating the content.</w:t>
            </w:r>
          </w:p>
          <w:p w14:paraId="659E5C87" w14:textId="57958F56" w:rsidR="00F411A0" w:rsidRPr="001C5322" w:rsidRDefault="007F6D29" w:rsidP="007F6D29">
            <w:pPr>
              <w:pStyle w:val="NormalWeb"/>
              <w:numPr>
                <w:ilvl w:val="0"/>
                <w:numId w:val="49"/>
              </w:numPr>
              <w:spacing w:before="0" w:beforeAutospacing="0" w:after="120" w:afterAutospacing="0"/>
              <w:ind w:left="599" w:hanging="228"/>
              <w:rPr>
                <w:rFonts w:ascii="Tahoma" w:hAnsi="Tahoma" w:cs="Tahoma"/>
                <w:color w:val="595959" w:themeColor="text1" w:themeTint="A6"/>
                <w:szCs w:val="22"/>
              </w:rPr>
            </w:pPr>
            <w:r>
              <w:rPr>
                <w:rFonts w:ascii="Tahoma" w:hAnsi="Tahoma" w:cs="Tahoma"/>
                <w:color w:val="595959" w:themeColor="text1" w:themeTint="A6"/>
                <w:szCs w:val="22"/>
              </w:rPr>
              <w:t xml:space="preserve">  </w:t>
            </w:r>
            <w:r w:rsidR="009D52FD" w:rsidRPr="005B48A5">
              <w:rPr>
                <w:rFonts w:ascii="Tahoma" w:hAnsi="Tahoma" w:cs="Tahoma"/>
                <w:color w:val="595959" w:themeColor="text1" w:themeTint="A6"/>
                <w:szCs w:val="22"/>
              </w:rPr>
              <w:t xml:space="preserve">You </w:t>
            </w:r>
            <w:r w:rsidR="00FE234D" w:rsidRPr="005B48A5">
              <w:rPr>
                <w:rFonts w:ascii="Tahoma" w:hAnsi="Tahoma" w:cs="Tahoma"/>
                <w:b/>
                <w:bCs/>
                <w:color w:val="595959" w:themeColor="text1" w:themeTint="A6"/>
                <w:szCs w:val="22"/>
              </w:rPr>
              <w:t>must</w:t>
            </w:r>
            <w:r w:rsidR="009D52FD" w:rsidRPr="005B48A5">
              <w:rPr>
                <w:rFonts w:ascii="Tahoma" w:hAnsi="Tahoma" w:cs="Tahoma"/>
                <w:color w:val="595959" w:themeColor="text1" w:themeTint="A6"/>
                <w:szCs w:val="22"/>
              </w:rPr>
              <w:t xml:space="preserve"> </w:t>
            </w:r>
            <w:r w:rsidR="00E47A5A" w:rsidRPr="005B48A5">
              <w:rPr>
                <w:rFonts w:ascii="Tahoma" w:hAnsi="Tahoma" w:cs="Tahoma"/>
                <w:color w:val="595959" w:themeColor="text1" w:themeTint="A6"/>
                <w:szCs w:val="22"/>
              </w:rPr>
              <w:t>retain</w:t>
            </w:r>
            <w:r w:rsidR="009D52FD" w:rsidRPr="005B48A5">
              <w:rPr>
                <w:rFonts w:ascii="Tahoma" w:hAnsi="Tahoma" w:cs="Tahoma"/>
                <w:color w:val="595959" w:themeColor="text1" w:themeTint="A6"/>
                <w:szCs w:val="22"/>
              </w:rPr>
              <w:t xml:space="preserve"> a copy of the </w:t>
            </w:r>
            <w:r w:rsidR="00E47A5A" w:rsidRPr="005B48A5">
              <w:rPr>
                <w:rFonts w:ascii="Tahoma" w:hAnsi="Tahoma" w:cs="Tahoma"/>
                <w:color w:val="595959" w:themeColor="text1" w:themeTint="A6"/>
                <w:szCs w:val="22"/>
              </w:rPr>
              <w:t xml:space="preserve">question(s) and </w:t>
            </w:r>
            <w:r w:rsidR="009D52FD" w:rsidRPr="005B48A5">
              <w:rPr>
                <w:rFonts w:ascii="Tahoma" w:hAnsi="Tahoma" w:cs="Tahoma"/>
                <w:color w:val="595959" w:themeColor="text1" w:themeTint="A6"/>
                <w:szCs w:val="22"/>
              </w:rPr>
              <w:t xml:space="preserve">computer-generated content for reference </w:t>
            </w:r>
            <w:r>
              <w:rPr>
                <w:rFonts w:ascii="Tahoma" w:hAnsi="Tahoma" w:cs="Tahoma"/>
                <w:color w:val="595959" w:themeColor="text1" w:themeTint="A6"/>
                <w:szCs w:val="22"/>
              </w:rPr>
              <w:t xml:space="preserve">  </w:t>
            </w:r>
            <w:r w:rsidR="00A23A09">
              <w:rPr>
                <w:rFonts w:ascii="Tahoma" w:hAnsi="Tahoma" w:cs="Tahoma"/>
                <w:color w:val="595959" w:themeColor="text1" w:themeTint="A6"/>
                <w:szCs w:val="22"/>
              </w:rPr>
              <w:t xml:space="preserve">     </w:t>
            </w:r>
            <w:r w:rsidR="009D52FD" w:rsidRPr="005B48A5">
              <w:rPr>
                <w:rFonts w:ascii="Tahoma" w:hAnsi="Tahoma" w:cs="Tahoma"/>
                <w:color w:val="595959" w:themeColor="text1" w:themeTint="A6"/>
                <w:szCs w:val="22"/>
              </w:rPr>
              <w:t>and authentication purposes</w:t>
            </w:r>
            <w:r w:rsidR="00E47A5A" w:rsidRPr="005B48A5">
              <w:rPr>
                <w:rFonts w:ascii="Tahoma" w:hAnsi="Tahoma" w:cs="Tahoma"/>
                <w:color w:val="595959" w:themeColor="text1" w:themeTint="A6"/>
                <w:szCs w:val="22"/>
              </w:rPr>
              <w:t xml:space="preserve"> in a non-editable format (such as a screenshot) and provide a</w:t>
            </w:r>
            <w:r w:rsidR="001B582F">
              <w:rPr>
                <w:rFonts w:ascii="Tahoma" w:hAnsi="Tahoma" w:cs="Tahoma"/>
                <w:color w:val="595959" w:themeColor="text1" w:themeTint="A6"/>
                <w:szCs w:val="22"/>
              </w:rPr>
              <w:t xml:space="preserve"> </w:t>
            </w:r>
            <w:r w:rsidR="002B16DF">
              <w:rPr>
                <w:rFonts w:ascii="Tahoma" w:hAnsi="Tahoma" w:cs="Tahoma"/>
                <w:color w:val="595959" w:themeColor="text1" w:themeTint="A6"/>
                <w:szCs w:val="22"/>
              </w:rPr>
              <w:t xml:space="preserve">  </w:t>
            </w:r>
            <w:r w:rsidR="00E47A5A" w:rsidRPr="005B48A5">
              <w:rPr>
                <w:rFonts w:ascii="Tahoma" w:hAnsi="Tahoma" w:cs="Tahoma"/>
                <w:color w:val="595959" w:themeColor="text1" w:themeTint="A6"/>
                <w:szCs w:val="22"/>
              </w:rPr>
              <w:t xml:space="preserve">brief explanation of how you used it. This </w:t>
            </w:r>
            <w:r w:rsidR="00E47A5A" w:rsidRPr="005B48A5">
              <w:rPr>
                <w:rFonts w:ascii="Tahoma" w:hAnsi="Tahoma" w:cs="Tahoma"/>
                <w:b/>
                <w:bCs/>
                <w:color w:val="595959" w:themeColor="text1" w:themeTint="A6"/>
                <w:szCs w:val="22"/>
              </w:rPr>
              <w:t>must</w:t>
            </w:r>
            <w:r w:rsidR="00E47A5A" w:rsidRPr="005B48A5">
              <w:rPr>
                <w:rFonts w:ascii="Tahoma" w:hAnsi="Tahoma" w:cs="Tahoma"/>
                <w:color w:val="595959" w:themeColor="text1" w:themeTint="A6"/>
                <w:szCs w:val="22"/>
              </w:rPr>
              <w:t xml:space="preserve"> be submitted with your work for final assessment so that your teacher can review the work, the AI-generated content and how it has been used</w:t>
            </w:r>
            <w:r w:rsidR="009D52FD" w:rsidRPr="005B48A5">
              <w:rPr>
                <w:rFonts w:ascii="Tahoma" w:hAnsi="Tahoma" w:cs="Tahoma"/>
                <w:color w:val="595959" w:themeColor="text1" w:themeTint="A6"/>
                <w:szCs w:val="22"/>
              </w:rPr>
              <w:t>.</w:t>
            </w:r>
            <w:r w:rsidR="001C5322" w:rsidRPr="005B48A5">
              <w:rPr>
                <w:rFonts w:ascii="Tahoma" w:hAnsi="Tahoma" w:cs="Tahoma"/>
                <w:color w:val="595959" w:themeColor="text1" w:themeTint="A6"/>
                <w:szCs w:val="22"/>
              </w:rPr>
              <w:t>..</w:t>
            </w:r>
            <w:r w:rsidR="009D52FD" w:rsidRPr="001C5322">
              <w:rPr>
                <w:rFonts w:ascii="Tahoma" w:hAnsi="Tahoma" w:cs="Tahoma"/>
                <w:color w:val="595959" w:themeColor="text1" w:themeTint="A6"/>
                <w:szCs w:val="22"/>
              </w:rPr>
              <w:t xml:space="preserve"> </w:t>
            </w:r>
          </w:p>
          <w:p w14:paraId="544C7DE7" w14:textId="53EBBF22" w:rsidR="00D75ED0" w:rsidRPr="00D75ED0" w:rsidRDefault="00D75ED0" w:rsidP="00D75ED0">
            <w:pPr>
              <w:pStyle w:val="NormalWeb"/>
              <w:spacing w:before="0" w:beforeAutospacing="0" w:after="120" w:afterAutospacing="0"/>
              <w:ind w:left="720"/>
              <w:rPr>
                <w:rFonts w:ascii="Tahoma" w:hAnsi="Tahoma" w:cs="Tahoma"/>
                <w:b/>
                <w:bCs/>
                <w:color w:val="595959" w:themeColor="text1" w:themeTint="A6"/>
              </w:rPr>
            </w:pPr>
            <w:r w:rsidRPr="001C5322">
              <w:rPr>
                <w:rFonts w:ascii="Tahoma" w:hAnsi="Tahoma" w:cs="Tahoma"/>
                <w:b/>
                <w:bCs/>
                <w:color w:val="595959" w:themeColor="text1" w:themeTint="A6"/>
              </w:rPr>
              <w:t>If you copy the words, ideas or outputs of others and do not show your sources in references and a bibliography, this will be considered as cheating</w:t>
            </w:r>
            <w:r w:rsidRPr="001C5322">
              <w:rPr>
                <w:rFonts w:ascii="Tahoma" w:hAnsi="Tahoma" w:cs="Tahoma"/>
                <w:color w:val="595959" w:themeColor="text1" w:themeTint="A6"/>
              </w:rPr>
              <w:t>.</w:t>
            </w:r>
            <w:r w:rsidRPr="00D75ED0">
              <w:rPr>
                <w:rFonts w:ascii="Tahoma" w:hAnsi="Tahoma" w:cs="Tahoma"/>
                <w:color w:val="595959" w:themeColor="text1" w:themeTint="A6"/>
              </w:rPr>
              <w:t xml:space="preserve"> </w:t>
            </w:r>
          </w:p>
          <w:p w14:paraId="0DB693A4" w14:textId="77777777" w:rsidR="00F411A0" w:rsidRPr="00D75ED0" w:rsidRDefault="00F411A0" w:rsidP="00F411A0">
            <w:pPr>
              <w:pStyle w:val="NormalWeb"/>
              <w:spacing w:before="0" w:beforeAutospacing="0" w:after="120" w:afterAutospacing="0"/>
              <w:ind w:left="720"/>
              <w:rPr>
                <w:rFonts w:ascii="Tahoma" w:hAnsi="Tahoma" w:cs="Tahoma"/>
                <w:b/>
                <w:bCs/>
                <w:color w:val="595959" w:themeColor="text1" w:themeTint="A6"/>
                <w:szCs w:val="22"/>
              </w:rPr>
            </w:pPr>
            <w:r w:rsidRPr="00D75ED0">
              <w:rPr>
                <w:rFonts w:ascii="Tahoma" w:hAnsi="Tahoma" w:cs="Tahoma"/>
                <w:b/>
                <w:bCs/>
                <w:color w:val="595959" w:themeColor="text1" w:themeTint="A6"/>
                <w:szCs w:val="22"/>
              </w:rPr>
              <w:t xml:space="preserve">Plagiarism </w:t>
            </w:r>
          </w:p>
          <w:p w14:paraId="5FCBCAE4" w14:textId="77777777" w:rsidR="00672D6D" w:rsidRDefault="00F411A0" w:rsidP="002B16DF">
            <w:pPr>
              <w:pStyle w:val="NormalWeb"/>
              <w:spacing w:before="0" w:beforeAutospacing="0" w:after="120" w:afterAutospacing="0"/>
              <w:ind w:left="741"/>
              <w:rPr>
                <w:rFonts w:ascii="Tahoma" w:hAnsi="Tahoma" w:cs="Tahoma"/>
                <w:color w:val="595959" w:themeColor="text1" w:themeTint="A6"/>
                <w:szCs w:val="22"/>
              </w:rPr>
            </w:pPr>
            <w:r w:rsidRPr="00D75ED0">
              <w:rPr>
                <w:rFonts w:ascii="Tahoma" w:hAnsi="Tahoma" w:cs="Tahoma"/>
                <w:color w:val="595959" w:themeColor="text1" w:themeTint="A6"/>
                <w:szCs w:val="22"/>
              </w:rPr>
              <w:t xml:space="preserve">Plagiarism involves taking someone else’s words, thoughts, ideas or outputs and trying to pass them off as your own. </w:t>
            </w:r>
            <w:r w:rsidR="001C5322" w:rsidRPr="005B48A5">
              <w:rPr>
                <w:rFonts w:ascii="Tahoma" w:hAnsi="Tahoma" w:cs="Tahoma"/>
                <w:color w:val="595959" w:themeColor="text1" w:themeTint="A6"/>
                <w:szCs w:val="22"/>
              </w:rPr>
              <w:t xml:space="preserve">It could also include AI-produced material. </w:t>
            </w:r>
          </w:p>
          <w:p w14:paraId="22D62571" w14:textId="36117CFE" w:rsidR="00B716DD" w:rsidRPr="00672D6D" w:rsidRDefault="002B16DF" w:rsidP="00672D6D">
            <w:pPr>
              <w:pStyle w:val="NormalWeb"/>
              <w:spacing w:before="0" w:beforeAutospacing="0" w:after="120" w:afterAutospacing="0"/>
              <w:ind w:left="720"/>
              <w:rPr>
                <w:rFonts w:ascii="Tahoma" w:hAnsi="Tahoma" w:cs="Tahoma"/>
                <w:b/>
                <w:bCs/>
                <w:color w:val="595959" w:themeColor="text1" w:themeTint="A6"/>
                <w:szCs w:val="22"/>
              </w:rPr>
            </w:pPr>
            <w:r w:rsidRPr="00E224A6">
              <w:rPr>
                <w:rFonts w:ascii="Tahoma" w:hAnsi="Tahoma" w:cs="Tahoma"/>
                <w:b/>
                <w:bCs/>
                <w:color w:val="EE0000"/>
                <w:szCs w:val="22"/>
              </w:rPr>
              <w:t xml:space="preserve">        </w:t>
            </w:r>
            <w:r w:rsidR="001C5322" w:rsidRPr="00E224A6">
              <w:rPr>
                <w:rFonts w:ascii="Tahoma" w:hAnsi="Tahoma" w:cs="Tahoma"/>
                <w:b/>
                <w:bCs/>
                <w:color w:val="EE0000"/>
                <w:szCs w:val="22"/>
              </w:rPr>
              <w:t>Plagiarism</w:t>
            </w:r>
            <w:r w:rsidR="00F411A0" w:rsidRPr="00E224A6">
              <w:rPr>
                <w:rFonts w:ascii="Tahoma" w:hAnsi="Tahoma" w:cs="Tahoma"/>
                <w:b/>
                <w:bCs/>
                <w:color w:val="EE0000"/>
                <w:szCs w:val="22"/>
              </w:rPr>
              <w:t xml:space="preserve"> is a form of cheating which is taken very seriously</w:t>
            </w:r>
            <w:r w:rsidR="00F411A0" w:rsidRPr="00D75ED0">
              <w:rPr>
                <w:rFonts w:ascii="Tahoma" w:hAnsi="Tahoma" w:cs="Tahoma"/>
                <w:color w:val="595959" w:themeColor="text1" w:themeTint="A6"/>
                <w:szCs w:val="22"/>
              </w:rPr>
              <w:t>.</w:t>
            </w:r>
          </w:p>
        </w:tc>
      </w:tr>
    </w:tbl>
    <w:p w14:paraId="186B1CCB" w14:textId="7FCA20D1" w:rsidR="002471AB" w:rsidRPr="00855320" w:rsidRDefault="002471AB" w:rsidP="009C3F05">
      <w:pPr>
        <w:pStyle w:val="Heading1"/>
        <w:spacing w:before="120" w:after="120"/>
      </w:pPr>
      <w:bookmarkStart w:id="14" w:name="_Toc220571383"/>
      <w:r w:rsidRPr="00855320">
        <w:lastRenderedPageBreak/>
        <w:t>Personal data</w:t>
      </w:r>
      <w:bookmarkEnd w:id="14"/>
    </w:p>
    <w:tbl>
      <w:tblPr>
        <w:tblStyle w:val="TableGrid"/>
        <w:tblW w:w="0" w:type="auto"/>
        <w:tblLook w:val="04A0" w:firstRow="1" w:lastRow="0" w:firstColumn="1" w:lastColumn="0" w:noHBand="0" w:noVBand="1"/>
      </w:tblPr>
      <w:tblGrid>
        <w:gridCol w:w="10053"/>
      </w:tblGrid>
      <w:tr w:rsidR="002471AB" w:rsidRPr="00617B2C" w14:paraId="28C6894F" w14:textId="77777777" w:rsidTr="00131224">
        <w:tc>
          <w:tcPr>
            <w:tcW w:w="10053" w:type="dxa"/>
          </w:tcPr>
          <w:p w14:paraId="6CC08040" w14:textId="2F0053B9" w:rsidR="006D27CF" w:rsidRPr="00AB6C73" w:rsidRDefault="003E74DD" w:rsidP="002A561A">
            <w:pPr>
              <w:pStyle w:val="NormalWeb"/>
              <w:numPr>
                <w:ilvl w:val="0"/>
                <w:numId w:val="50"/>
              </w:numPr>
              <w:spacing w:before="0" w:beforeAutospacing="0" w:after="0" w:afterAutospacing="0" w:line="276" w:lineRule="auto"/>
              <w:ind w:left="599" w:hanging="239"/>
              <w:rPr>
                <w:rFonts w:ascii="Tahoma" w:hAnsi="Tahoma" w:cs="Tahoma"/>
              </w:rPr>
            </w:pPr>
            <w:r>
              <w:rPr>
                <w:rFonts w:ascii="Tahoma" w:hAnsi="Tahoma" w:cs="Tahoma"/>
              </w:rPr>
              <w:t xml:space="preserve"> </w:t>
            </w:r>
            <w:r w:rsidR="006D27CF" w:rsidRPr="00AB6C73">
              <w:rPr>
                <w:rFonts w:ascii="Tahoma" w:hAnsi="Tahoma" w:cs="Tahoma"/>
              </w:rPr>
              <w:t>The awarding bodies collect information about exam candidates</w:t>
            </w:r>
          </w:p>
          <w:p w14:paraId="5FEF92E3" w14:textId="5D03B2FD" w:rsidR="00AB6C73" w:rsidRPr="00AB6C73" w:rsidRDefault="006D27CF" w:rsidP="002A561A">
            <w:pPr>
              <w:pStyle w:val="NormalWeb"/>
              <w:numPr>
                <w:ilvl w:val="1"/>
                <w:numId w:val="50"/>
              </w:numPr>
              <w:spacing w:before="0" w:beforeAutospacing="0" w:after="0" w:afterAutospacing="0" w:line="276" w:lineRule="auto"/>
              <w:ind w:left="741"/>
              <w:rPr>
                <w:rFonts w:ascii="Tahoma" w:hAnsi="Tahoma" w:cs="Tahoma"/>
              </w:rPr>
            </w:pPr>
            <w:r w:rsidRPr="00AB6C73">
              <w:rPr>
                <w:rFonts w:ascii="Tahoma" w:hAnsi="Tahoma" w:cs="Tahoma"/>
              </w:rPr>
              <w:t>To understand what information is collected and how it is used, each exam board ha</w:t>
            </w:r>
            <w:r w:rsidR="00AB6C73">
              <w:rPr>
                <w:rFonts w:ascii="Tahoma" w:hAnsi="Tahoma" w:cs="Tahoma"/>
              </w:rPr>
              <w:t>s</w:t>
            </w:r>
            <w:r w:rsidR="00AB6C73" w:rsidRPr="00AB6C73">
              <w:rPr>
                <w:rFonts w:ascii="Tahoma" w:hAnsi="Tahoma" w:cs="Tahoma"/>
              </w:rPr>
              <w:t xml:space="preserve"> its</w:t>
            </w:r>
            <w:r w:rsidRPr="00AB6C73">
              <w:rPr>
                <w:rFonts w:ascii="Tahoma" w:hAnsi="Tahoma" w:cs="Tahoma"/>
              </w:rPr>
              <w:t xml:space="preserve"> own </w:t>
            </w:r>
            <w:r w:rsidR="00AB6C73">
              <w:rPr>
                <w:rFonts w:ascii="Tahoma" w:hAnsi="Tahoma" w:cs="Tahoma"/>
              </w:rPr>
              <w:t xml:space="preserve">  </w:t>
            </w:r>
            <w:r w:rsidRPr="00AB6C73">
              <w:rPr>
                <w:rFonts w:ascii="Tahoma" w:hAnsi="Tahoma" w:cs="Tahoma"/>
              </w:rPr>
              <w:t xml:space="preserve">privacy notice. </w:t>
            </w:r>
          </w:p>
          <w:p w14:paraId="5E670177" w14:textId="5A6FB3EA" w:rsidR="003B1688" w:rsidRDefault="006D27CF" w:rsidP="002A561A">
            <w:pPr>
              <w:pStyle w:val="NormalWeb"/>
              <w:numPr>
                <w:ilvl w:val="1"/>
                <w:numId w:val="50"/>
              </w:numPr>
              <w:spacing w:before="0" w:beforeAutospacing="0" w:after="0" w:afterAutospacing="0" w:line="276" w:lineRule="auto"/>
              <w:ind w:left="741"/>
              <w:rPr>
                <w:rFonts w:cs="Tahoma"/>
                <w:i/>
              </w:rPr>
            </w:pPr>
            <w:r w:rsidRPr="00AB6C73">
              <w:rPr>
                <w:rFonts w:ascii="Tahoma" w:hAnsi="Tahoma" w:cs="Tahoma"/>
              </w:rPr>
              <w:t>Links to these notices are shown in appendix 5</w:t>
            </w:r>
            <w:r w:rsidR="00AB6C73" w:rsidRPr="00AB6C73">
              <w:rPr>
                <w:rFonts w:ascii="Tahoma" w:hAnsi="Tahoma" w:cs="Tahoma"/>
              </w:rPr>
              <w:t xml:space="preserve"> of t</w:t>
            </w:r>
            <w:r w:rsidR="00AB6C73">
              <w:rPr>
                <w:rFonts w:ascii="Tahoma" w:hAnsi="Tahoma" w:cs="Tahoma"/>
              </w:rPr>
              <w:t>h</w:t>
            </w:r>
            <w:r w:rsidR="00AB6C73" w:rsidRPr="00AB6C73">
              <w:rPr>
                <w:rFonts w:ascii="Tahoma" w:hAnsi="Tahoma" w:cs="Tahoma"/>
              </w:rPr>
              <w:t>is document</w:t>
            </w:r>
          </w:p>
          <w:p w14:paraId="6F339420" w14:textId="78D21BA7" w:rsidR="002471AB" w:rsidRPr="00E31F60" w:rsidRDefault="002471AB" w:rsidP="006D27CF">
            <w:pPr>
              <w:pStyle w:val="NormalWeb"/>
              <w:spacing w:before="0" w:beforeAutospacing="0" w:after="0" w:afterAutospacing="0"/>
              <w:rPr>
                <w:rFonts w:cs="Tahoma"/>
                <w:i/>
              </w:rPr>
            </w:pPr>
          </w:p>
        </w:tc>
      </w:tr>
    </w:tbl>
    <w:p w14:paraId="4AEF848B" w14:textId="308545BF" w:rsidR="00C67FBD" w:rsidRPr="00855320" w:rsidRDefault="00C67FBD" w:rsidP="009C3F05">
      <w:pPr>
        <w:pStyle w:val="Heading1"/>
        <w:spacing w:before="120" w:after="120"/>
      </w:pPr>
      <w:bookmarkStart w:id="15" w:name="_Toc220571384"/>
      <w:r w:rsidRPr="00855320">
        <w:t>Copyright</w:t>
      </w:r>
      <w:bookmarkEnd w:id="15"/>
    </w:p>
    <w:tbl>
      <w:tblPr>
        <w:tblStyle w:val="TableGrid"/>
        <w:tblW w:w="0" w:type="auto"/>
        <w:tblLook w:val="04A0" w:firstRow="1" w:lastRow="0" w:firstColumn="1" w:lastColumn="0" w:noHBand="0" w:noVBand="1"/>
      </w:tblPr>
      <w:tblGrid>
        <w:gridCol w:w="10053"/>
      </w:tblGrid>
      <w:tr w:rsidR="00C67FBD" w:rsidRPr="00617B2C" w14:paraId="62FF9BC0" w14:textId="77777777" w:rsidTr="00E03FDE">
        <w:tc>
          <w:tcPr>
            <w:tcW w:w="10053" w:type="dxa"/>
          </w:tcPr>
          <w:p w14:paraId="196E5C36" w14:textId="77777777" w:rsidR="00BF49FE" w:rsidRPr="0044221D" w:rsidRDefault="00BF49FE" w:rsidP="0044221D">
            <w:pPr>
              <w:spacing w:after="0"/>
              <w:rPr>
                <w:rFonts w:eastAsia="Times New Roman" w:cs="Tahoma"/>
                <w:i/>
              </w:rPr>
            </w:pPr>
          </w:p>
          <w:p w14:paraId="71D4695B" w14:textId="77777777" w:rsidR="0044221D" w:rsidRPr="007F6D29" w:rsidRDefault="00BF49FE" w:rsidP="001608BB">
            <w:pPr>
              <w:pStyle w:val="ListParagraph"/>
              <w:numPr>
                <w:ilvl w:val="0"/>
                <w:numId w:val="19"/>
              </w:numPr>
              <w:spacing w:after="0" w:line="276" w:lineRule="auto"/>
              <w:rPr>
                <w:rFonts w:eastAsia="Times New Roman" w:cs="Tahoma"/>
                <w:i/>
              </w:rPr>
            </w:pPr>
            <w:r>
              <w:t>The copyright of any form of work created by a candidate that is submitted to an awarding body for assessment (referred to as Assessment Materials) belongs to the candidate.</w:t>
            </w:r>
          </w:p>
          <w:p w14:paraId="5BEE2813" w14:textId="77777777" w:rsidR="0044221D" w:rsidRPr="007F6D29" w:rsidRDefault="00BF49FE" w:rsidP="001608BB">
            <w:pPr>
              <w:pStyle w:val="ListParagraph"/>
              <w:numPr>
                <w:ilvl w:val="0"/>
                <w:numId w:val="19"/>
              </w:numPr>
              <w:spacing w:after="0" w:line="276" w:lineRule="auto"/>
              <w:rPr>
                <w:rFonts w:eastAsia="Times New Roman" w:cs="Tahoma"/>
                <w:i/>
              </w:rPr>
            </w:pPr>
            <w:r>
              <w:t xml:space="preserve"> By submitting this work, a candidate is granting the awarding body a non-exclusive, royalty-free licence to use their assessment materials (referred to as Assessment Licence.</w:t>
            </w:r>
          </w:p>
          <w:p w14:paraId="14D2FF17" w14:textId="5AA014DC" w:rsidR="00BF49FE" w:rsidRPr="007F6D29" w:rsidRDefault="00BF49FE" w:rsidP="001608BB">
            <w:pPr>
              <w:pStyle w:val="ListParagraph"/>
              <w:numPr>
                <w:ilvl w:val="0"/>
                <w:numId w:val="19"/>
              </w:numPr>
              <w:spacing w:after="0" w:line="276" w:lineRule="auto"/>
              <w:rPr>
                <w:rFonts w:eastAsia="Times New Roman" w:cs="Tahoma"/>
                <w:i/>
              </w:rPr>
            </w:pPr>
            <w:r>
              <w:t xml:space="preserve"> If a candidate wishes to terminate the awarding body’s rights for anything other than assessing his/her work, the awarding body must be notified by the </w:t>
            </w:r>
            <w:r w:rsidR="0044221D">
              <w:t>centre,</w:t>
            </w:r>
            <w:r>
              <w:t xml:space="preserve"> and it is at the discretion of the awarding body </w:t>
            </w:r>
            <w:proofErr w:type="gramStart"/>
            <w:r>
              <w:t>whether or not</w:t>
            </w:r>
            <w:proofErr w:type="gramEnd"/>
            <w:r>
              <w:t xml:space="preserve"> to terminate such rights</w:t>
            </w:r>
          </w:p>
          <w:p w14:paraId="0014775E" w14:textId="77777777" w:rsidR="00723F7B" w:rsidRDefault="00EF2389" w:rsidP="001608BB">
            <w:pPr>
              <w:pStyle w:val="ListParagraph"/>
              <w:numPr>
                <w:ilvl w:val="0"/>
                <w:numId w:val="19"/>
              </w:numPr>
              <w:spacing w:after="0" w:line="276" w:lineRule="auto"/>
              <w:rPr>
                <w:rFonts w:eastAsia="Times New Roman" w:cs="Tahoma"/>
                <w:iCs/>
              </w:rPr>
            </w:pPr>
            <w:r w:rsidRPr="0044221D">
              <w:rPr>
                <w:rFonts w:eastAsia="Times New Roman" w:cs="Tahoma"/>
                <w:iCs/>
              </w:rPr>
              <w:t>Candidates may access Student Materials (including examination scripts) through th</w:t>
            </w:r>
            <w:r w:rsidR="00CC3FBF">
              <w:rPr>
                <w:rFonts w:eastAsia="Times New Roman" w:cs="Tahoma"/>
                <w:iCs/>
              </w:rPr>
              <w:t>e</w:t>
            </w:r>
            <w:r w:rsidRPr="0044221D">
              <w:rPr>
                <w:rFonts w:eastAsia="Times New Roman" w:cs="Tahoma"/>
                <w:iCs/>
              </w:rPr>
              <w:t xml:space="preserve"> </w:t>
            </w:r>
            <w:r w:rsidR="0044221D" w:rsidRPr="0044221D">
              <w:rPr>
                <w:rFonts w:eastAsia="Times New Roman" w:cs="Tahoma"/>
                <w:iCs/>
              </w:rPr>
              <w:t>A</w:t>
            </w:r>
            <w:r w:rsidRPr="0044221D">
              <w:rPr>
                <w:rFonts w:eastAsia="Times New Roman" w:cs="Tahoma"/>
                <w:iCs/>
              </w:rPr>
              <w:t xml:space="preserve">ccess to </w:t>
            </w:r>
            <w:r w:rsidR="0044221D" w:rsidRPr="0044221D">
              <w:rPr>
                <w:rFonts w:eastAsia="Times New Roman" w:cs="Tahoma"/>
                <w:iCs/>
              </w:rPr>
              <w:t>S</w:t>
            </w:r>
            <w:r w:rsidRPr="0044221D">
              <w:rPr>
                <w:rFonts w:eastAsia="Times New Roman" w:cs="Tahoma"/>
                <w:iCs/>
              </w:rPr>
              <w:t xml:space="preserve">cripts </w:t>
            </w:r>
            <w:r w:rsidR="00CC3FBF">
              <w:rPr>
                <w:rFonts w:eastAsia="Times New Roman" w:cs="Tahoma"/>
                <w:iCs/>
              </w:rPr>
              <w:t>Service. Information regarding this service will be provided before Examination results</w:t>
            </w:r>
            <w:r w:rsidR="00236F28">
              <w:rPr>
                <w:rFonts w:eastAsia="Times New Roman" w:cs="Tahoma"/>
                <w:iCs/>
              </w:rPr>
              <w:t xml:space="preserve"> days.</w:t>
            </w:r>
            <w:r w:rsidRPr="0044221D">
              <w:rPr>
                <w:rFonts w:eastAsia="Times New Roman" w:cs="Tahoma"/>
                <w:iCs/>
              </w:rPr>
              <w:t xml:space="preserve"> </w:t>
            </w:r>
          </w:p>
          <w:p w14:paraId="2E753F06" w14:textId="65CA5243" w:rsidR="007F6D29" w:rsidRPr="0044221D" w:rsidRDefault="007F6D29" w:rsidP="007F6D29">
            <w:pPr>
              <w:pStyle w:val="ListParagraph"/>
              <w:spacing w:after="0"/>
              <w:rPr>
                <w:rFonts w:eastAsia="Times New Roman" w:cs="Tahoma"/>
                <w:iCs/>
              </w:rPr>
            </w:pPr>
          </w:p>
        </w:tc>
      </w:tr>
    </w:tbl>
    <w:p w14:paraId="72C39A21" w14:textId="77777777" w:rsidR="00757B2E" w:rsidRDefault="00757B2E" w:rsidP="009C3F05">
      <w:pPr>
        <w:pStyle w:val="Heading1"/>
        <w:spacing w:before="120" w:after="120"/>
      </w:pPr>
    </w:p>
    <w:p w14:paraId="0263D93A" w14:textId="77777777" w:rsidR="00757B2E" w:rsidRDefault="00757B2E" w:rsidP="009C3F05">
      <w:pPr>
        <w:pStyle w:val="Heading1"/>
        <w:spacing w:before="120" w:after="120"/>
      </w:pPr>
    </w:p>
    <w:p w14:paraId="1E42570F" w14:textId="77777777" w:rsidR="00757B2E" w:rsidRDefault="00757B2E" w:rsidP="009C3F05">
      <w:pPr>
        <w:pStyle w:val="Heading1"/>
        <w:spacing w:before="120" w:after="120"/>
      </w:pPr>
    </w:p>
    <w:p w14:paraId="51F4940E" w14:textId="77777777" w:rsidR="00757B2E" w:rsidRDefault="00757B2E" w:rsidP="009C3F05">
      <w:pPr>
        <w:pStyle w:val="Heading1"/>
        <w:spacing w:before="120" w:after="120"/>
      </w:pPr>
    </w:p>
    <w:p w14:paraId="7F186548" w14:textId="77777777" w:rsidR="00757B2E" w:rsidRDefault="00757B2E" w:rsidP="009C3F05">
      <w:pPr>
        <w:pStyle w:val="Heading1"/>
        <w:spacing w:before="120" w:after="120"/>
      </w:pPr>
    </w:p>
    <w:p w14:paraId="22340D04" w14:textId="77777777" w:rsidR="00757B2E" w:rsidRDefault="00757B2E" w:rsidP="009C3F05">
      <w:pPr>
        <w:pStyle w:val="Heading1"/>
        <w:spacing w:before="120" w:after="120"/>
      </w:pPr>
    </w:p>
    <w:p w14:paraId="24036EF1" w14:textId="77777777" w:rsidR="00757B2E" w:rsidRDefault="00757B2E" w:rsidP="00757B2E"/>
    <w:p w14:paraId="1DFBCF18" w14:textId="77777777" w:rsidR="00757B2E" w:rsidRDefault="00757B2E" w:rsidP="00757B2E"/>
    <w:p w14:paraId="4079DFB2" w14:textId="77777777" w:rsidR="00757B2E" w:rsidRDefault="00757B2E" w:rsidP="001608BB">
      <w:pPr>
        <w:jc w:val="right"/>
      </w:pPr>
    </w:p>
    <w:p w14:paraId="51372596" w14:textId="77777777" w:rsidR="00757B2E" w:rsidRDefault="00757B2E" w:rsidP="00757B2E"/>
    <w:p w14:paraId="089280F5" w14:textId="414D0DFC" w:rsidR="008D2320" w:rsidRPr="0069692C" w:rsidRDefault="003E74DD" w:rsidP="009C3F05">
      <w:pPr>
        <w:pStyle w:val="Heading1"/>
        <w:spacing w:before="120" w:after="120"/>
      </w:pPr>
      <w:bookmarkStart w:id="16" w:name="_Toc220571385"/>
      <w:r>
        <w:lastRenderedPageBreak/>
        <w:t>C</w:t>
      </w:r>
      <w:r w:rsidR="008D2320" w:rsidRPr="00BD3B9E">
        <w:t>oursework</w:t>
      </w:r>
      <w:r w:rsidR="00B716DD" w:rsidRPr="00BD3B9E">
        <w:t xml:space="preserve"> assessments</w:t>
      </w:r>
      <w:r w:rsidR="008D2320" w:rsidRPr="00BD3B9E">
        <w:t>/non-examination assessments</w:t>
      </w:r>
      <w:bookmarkEnd w:id="11"/>
      <w:bookmarkEnd w:id="16"/>
    </w:p>
    <w:tbl>
      <w:tblPr>
        <w:tblStyle w:val="TableGrid"/>
        <w:tblW w:w="0" w:type="auto"/>
        <w:tblLook w:val="04A0" w:firstRow="1" w:lastRow="0" w:firstColumn="1" w:lastColumn="0" w:noHBand="0" w:noVBand="1"/>
      </w:tblPr>
      <w:tblGrid>
        <w:gridCol w:w="10053"/>
      </w:tblGrid>
      <w:tr w:rsidR="008D2320" w:rsidRPr="00617B2C" w14:paraId="47F38807" w14:textId="77777777" w:rsidTr="00855320">
        <w:tc>
          <w:tcPr>
            <w:tcW w:w="10053" w:type="dxa"/>
          </w:tcPr>
          <w:p w14:paraId="758FFD77" w14:textId="77777777" w:rsidR="00757B2E" w:rsidRDefault="0037406E" w:rsidP="001608BB">
            <w:pPr>
              <w:pStyle w:val="NormalWeb"/>
              <w:numPr>
                <w:ilvl w:val="0"/>
                <w:numId w:val="44"/>
              </w:numPr>
              <w:spacing w:before="120" w:beforeAutospacing="0" w:after="120" w:afterAutospacing="0"/>
              <w:ind w:left="741"/>
            </w:pPr>
            <w:r>
              <w:t xml:space="preserve">Some subjects have an element of coursework/controlled assessments and non-examination assessments included in them. </w:t>
            </w:r>
          </w:p>
          <w:p w14:paraId="3B765353" w14:textId="6F74F961" w:rsidR="00EC6496" w:rsidRDefault="0037406E" w:rsidP="001608BB">
            <w:pPr>
              <w:pStyle w:val="NormalWeb"/>
              <w:numPr>
                <w:ilvl w:val="0"/>
                <w:numId w:val="44"/>
              </w:numPr>
              <w:spacing w:before="120" w:beforeAutospacing="0" w:after="120" w:afterAutospacing="0"/>
              <w:ind w:left="741"/>
            </w:pPr>
            <w:r>
              <w:t xml:space="preserve">It is your responsibility to read and understand the exam boards’ Notice to Candidates relating to coursework/controlled assessments &amp; The Notice to Candidates relating to non-examination assessments. </w:t>
            </w:r>
          </w:p>
          <w:p w14:paraId="14F881F3" w14:textId="77E0F180" w:rsidR="00757B2E" w:rsidRDefault="0037406E" w:rsidP="001608BB">
            <w:pPr>
              <w:pStyle w:val="NormalWeb"/>
              <w:numPr>
                <w:ilvl w:val="0"/>
                <w:numId w:val="44"/>
              </w:numPr>
              <w:spacing w:before="120" w:beforeAutospacing="0" w:after="120" w:afterAutospacing="0"/>
              <w:ind w:left="741"/>
            </w:pPr>
            <w:r>
              <w:t xml:space="preserve">Before your marks are submitted to the Exam Board you will be notified of your </w:t>
            </w:r>
            <w:r w:rsidR="001608BB">
              <w:t xml:space="preserve">    </w:t>
            </w:r>
            <w:r>
              <w:t xml:space="preserve">marks and given </w:t>
            </w:r>
            <w:proofErr w:type="gramStart"/>
            <w:r>
              <w:t>a period of time</w:t>
            </w:r>
            <w:proofErr w:type="gramEnd"/>
            <w:r>
              <w:t xml:space="preserve"> to appeal.</w:t>
            </w:r>
          </w:p>
          <w:p w14:paraId="60DAF0DE" w14:textId="77F88AFA" w:rsidR="0037406E" w:rsidRDefault="0037406E" w:rsidP="001608BB">
            <w:pPr>
              <w:pStyle w:val="NormalWeb"/>
              <w:numPr>
                <w:ilvl w:val="0"/>
                <w:numId w:val="44"/>
              </w:numPr>
              <w:spacing w:before="120" w:beforeAutospacing="0" w:after="120" w:afterAutospacing="0"/>
              <w:ind w:left="741" w:hanging="284"/>
            </w:pPr>
            <w:r>
              <w:t xml:space="preserve">These marks will be issued to you by your class teacher, </w:t>
            </w:r>
            <w:proofErr w:type="gramStart"/>
            <w:r>
              <w:t>and,</w:t>
            </w:r>
            <w:proofErr w:type="gramEnd"/>
            <w:r>
              <w:t xml:space="preserve"> should you wish to raise an appeal, then you will need to consult the school Internal Appeals Policy which can be found on the school website. The policy will detail all time frames and instructions for submitting an appeal. </w:t>
            </w:r>
          </w:p>
          <w:p w14:paraId="49D02FC1" w14:textId="6C25783A" w:rsidR="0037406E" w:rsidRDefault="00474AEC" w:rsidP="001608BB">
            <w:pPr>
              <w:pStyle w:val="NormalWeb"/>
              <w:numPr>
                <w:ilvl w:val="0"/>
                <w:numId w:val="44"/>
              </w:numPr>
              <w:spacing w:before="120" w:beforeAutospacing="0" w:after="120" w:afterAutospacing="0"/>
              <w:ind w:left="741"/>
              <w:rPr>
                <w:rFonts w:ascii="Tahoma" w:hAnsi="Tahoma" w:cs="Tahoma"/>
                <w:color w:val="595959" w:themeColor="text1" w:themeTint="A6"/>
              </w:rPr>
            </w:pPr>
            <w:r>
              <w:t>Relevant JCQ Information for Candidates documents - coursework, non-examination assessments, social media and the use of AI are added to the end of this document</w:t>
            </w:r>
          </w:p>
          <w:p w14:paraId="00153088" w14:textId="4A5754EF" w:rsidR="007C54CB" w:rsidRPr="003C540C" w:rsidRDefault="007C54CB" w:rsidP="003C540C">
            <w:pPr>
              <w:pStyle w:val="NormalWeb"/>
              <w:spacing w:before="120" w:beforeAutospacing="0" w:after="120" w:afterAutospacing="0"/>
              <w:ind w:left="714"/>
              <w:rPr>
                <w:rFonts w:ascii="Tahoma" w:hAnsi="Tahoma" w:cs="Tahoma"/>
                <w:color w:val="0070C0"/>
                <w:highlight w:val="cyan"/>
              </w:rPr>
            </w:pPr>
          </w:p>
        </w:tc>
      </w:tr>
    </w:tbl>
    <w:p w14:paraId="434E295D" w14:textId="6963150E" w:rsidR="00C94C7B" w:rsidRPr="00065701" w:rsidRDefault="00C94C7B" w:rsidP="009C3F05">
      <w:pPr>
        <w:pStyle w:val="Heading1"/>
        <w:spacing w:before="120" w:after="120"/>
      </w:pPr>
      <w:bookmarkStart w:id="17" w:name="_Toc220571386"/>
      <w:r w:rsidRPr="00065701">
        <w:t xml:space="preserve">Written </w:t>
      </w:r>
      <w:r w:rsidR="009B2AC4" w:rsidRPr="00065701">
        <w:t xml:space="preserve">timetabled </w:t>
      </w:r>
      <w:r w:rsidRPr="00065701">
        <w:t>exams</w:t>
      </w:r>
      <w:bookmarkEnd w:id="12"/>
      <w:bookmarkEnd w:id="17"/>
    </w:p>
    <w:tbl>
      <w:tblPr>
        <w:tblStyle w:val="TableGrid"/>
        <w:tblW w:w="0" w:type="auto"/>
        <w:tblLook w:val="04A0" w:firstRow="1" w:lastRow="0" w:firstColumn="1" w:lastColumn="0" w:noHBand="0" w:noVBand="1"/>
      </w:tblPr>
      <w:tblGrid>
        <w:gridCol w:w="10053"/>
      </w:tblGrid>
      <w:tr w:rsidR="00A2223E" w:rsidRPr="00617B2C" w14:paraId="1EFD1051" w14:textId="77777777" w:rsidTr="00171CCE">
        <w:tc>
          <w:tcPr>
            <w:tcW w:w="10053" w:type="dxa"/>
          </w:tcPr>
          <w:p w14:paraId="5A8EB5DB" w14:textId="77777777" w:rsidR="00A2223E" w:rsidRDefault="00A2223E" w:rsidP="007F6D29">
            <w:pPr>
              <w:pStyle w:val="NormalWeb"/>
              <w:numPr>
                <w:ilvl w:val="0"/>
                <w:numId w:val="45"/>
              </w:numPr>
              <w:spacing w:before="120" w:beforeAutospacing="0" w:after="120" w:afterAutospacing="0"/>
              <w:ind w:left="741"/>
              <w:rPr>
                <w:rFonts w:ascii="Tahoma" w:hAnsi="Tahoma" w:cs="Tahoma"/>
              </w:rPr>
            </w:pPr>
            <w:r w:rsidRPr="00A2223E">
              <w:rPr>
                <w:rFonts w:ascii="Tahoma" w:hAnsi="Tahoma" w:cs="Tahoma"/>
              </w:rPr>
              <w:t xml:space="preserve">When the exam entries have been entered on the school computer system, students will be issued with a Statement of Entry, detailing the exam board, subjects and tiers for which they have been entered. </w:t>
            </w:r>
          </w:p>
          <w:p w14:paraId="54AB4E50" w14:textId="77777777" w:rsidR="00A2223E" w:rsidRDefault="00A2223E" w:rsidP="007F6D29">
            <w:pPr>
              <w:pStyle w:val="NormalWeb"/>
              <w:numPr>
                <w:ilvl w:val="0"/>
                <w:numId w:val="45"/>
              </w:numPr>
              <w:spacing w:before="120" w:beforeAutospacing="0" w:after="120" w:afterAutospacing="0"/>
              <w:ind w:left="741"/>
              <w:rPr>
                <w:rFonts w:ascii="Tahoma" w:hAnsi="Tahoma" w:cs="Tahoma"/>
              </w:rPr>
            </w:pPr>
            <w:r w:rsidRPr="00A2223E">
              <w:rPr>
                <w:rFonts w:ascii="Tahoma" w:hAnsi="Tahoma" w:cs="Tahoma"/>
              </w:rPr>
              <w:t>This should be checked and you are asked to inform Mrs Hu</w:t>
            </w:r>
            <w:r>
              <w:rPr>
                <w:rFonts w:ascii="Tahoma" w:hAnsi="Tahoma" w:cs="Tahoma"/>
              </w:rPr>
              <w:t>nter</w:t>
            </w:r>
            <w:r w:rsidRPr="00A2223E">
              <w:rPr>
                <w:rFonts w:ascii="Tahoma" w:hAnsi="Tahoma" w:cs="Tahoma"/>
              </w:rPr>
              <w:t xml:space="preserve"> if you believe there are any errors or problems (e.g., name, date of birth, exam entry etc).</w:t>
            </w:r>
          </w:p>
          <w:p w14:paraId="5B6A378E" w14:textId="5A72F7E6" w:rsidR="00A2223E" w:rsidRDefault="00A2223E" w:rsidP="007F6D29">
            <w:pPr>
              <w:pStyle w:val="NormalWeb"/>
              <w:numPr>
                <w:ilvl w:val="0"/>
                <w:numId w:val="45"/>
              </w:numPr>
              <w:spacing w:before="120" w:beforeAutospacing="0" w:after="120" w:afterAutospacing="0"/>
              <w:ind w:left="741"/>
              <w:rPr>
                <w:rFonts w:ascii="Tahoma" w:hAnsi="Tahoma" w:cs="Tahoma"/>
              </w:rPr>
            </w:pPr>
            <w:r w:rsidRPr="00A2223E">
              <w:rPr>
                <w:rFonts w:ascii="Tahoma" w:hAnsi="Tahoma" w:cs="Tahoma"/>
              </w:rPr>
              <w:t>If there is an exam missing, or one on the list that you were not expecting to take (e.g., if you know you have already dropped or been withdrawn from a subject) you MUST tell Mrs Hu</w:t>
            </w:r>
            <w:r>
              <w:rPr>
                <w:rFonts w:ascii="Tahoma" w:hAnsi="Tahoma" w:cs="Tahoma"/>
              </w:rPr>
              <w:t>nter</w:t>
            </w:r>
            <w:r w:rsidRPr="00A2223E">
              <w:rPr>
                <w:rFonts w:ascii="Tahoma" w:hAnsi="Tahoma" w:cs="Tahoma"/>
              </w:rPr>
              <w:t xml:space="preserve"> immediately</w:t>
            </w:r>
          </w:p>
          <w:p w14:paraId="4984D5FA" w14:textId="0A3A713E" w:rsidR="00B86375" w:rsidRDefault="006B5B40" w:rsidP="007F6D29">
            <w:pPr>
              <w:pStyle w:val="NormalWeb"/>
              <w:numPr>
                <w:ilvl w:val="0"/>
                <w:numId w:val="45"/>
              </w:numPr>
              <w:spacing w:before="120" w:beforeAutospacing="0" w:after="120" w:afterAutospacing="0"/>
              <w:ind w:left="599" w:hanging="218"/>
              <w:rPr>
                <w:rFonts w:ascii="Tahoma" w:hAnsi="Tahoma" w:cs="Tahoma"/>
              </w:rPr>
            </w:pPr>
            <w:r w:rsidRPr="006B5B40">
              <w:rPr>
                <w:rFonts w:ascii="Tahoma" w:hAnsi="Tahoma" w:cs="Tahoma"/>
              </w:rPr>
              <w:t xml:space="preserve">Once the exam boards have received </w:t>
            </w:r>
            <w:r w:rsidR="007F6D29">
              <w:rPr>
                <w:rFonts w:ascii="Tahoma" w:hAnsi="Tahoma" w:cs="Tahoma"/>
              </w:rPr>
              <w:t xml:space="preserve">the </w:t>
            </w:r>
            <w:r w:rsidRPr="006B5B40">
              <w:rPr>
                <w:rFonts w:ascii="Tahoma" w:hAnsi="Tahoma" w:cs="Tahoma"/>
              </w:rPr>
              <w:t xml:space="preserve">entries, candidates will be issued with an individual timetable showing the subjects entered with that board, and dates of the examination. </w:t>
            </w:r>
          </w:p>
          <w:p w14:paraId="5E34743E" w14:textId="77777777" w:rsidR="00275BA6" w:rsidRDefault="006B5B40" w:rsidP="007F6D29">
            <w:pPr>
              <w:pStyle w:val="NormalWeb"/>
              <w:numPr>
                <w:ilvl w:val="0"/>
                <w:numId w:val="45"/>
              </w:numPr>
              <w:spacing w:before="120" w:beforeAutospacing="0" w:after="120" w:afterAutospacing="0"/>
              <w:ind w:left="741"/>
              <w:rPr>
                <w:rFonts w:ascii="Tahoma" w:hAnsi="Tahoma" w:cs="Tahoma"/>
              </w:rPr>
            </w:pPr>
            <w:r w:rsidRPr="006B5B40">
              <w:rPr>
                <w:rFonts w:ascii="Tahoma" w:hAnsi="Tahoma" w:cs="Tahoma"/>
              </w:rPr>
              <w:t xml:space="preserve">Timetables should be checked and kept safely by the candidate, as they are evidence that an entry has been made. </w:t>
            </w:r>
          </w:p>
          <w:p w14:paraId="6A1B7717" w14:textId="1FD2F2E2" w:rsidR="00B86375" w:rsidRDefault="00275BA6" w:rsidP="007F6D29">
            <w:pPr>
              <w:pStyle w:val="NormalWeb"/>
              <w:numPr>
                <w:ilvl w:val="0"/>
                <w:numId w:val="45"/>
              </w:numPr>
              <w:spacing w:before="120" w:beforeAutospacing="0" w:after="120" w:afterAutospacing="0"/>
              <w:ind w:left="457" w:hanging="76"/>
              <w:rPr>
                <w:rFonts w:ascii="Tahoma" w:hAnsi="Tahoma" w:cs="Tahoma"/>
              </w:rPr>
            </w:pPr>
            <w:r>
              <w:rPr>
                <w:rFonts w:ascii="Tahoma" w:hAnsi="Tahoma" w:cs="Tahoma"/>
              </w:rPr>
              <w:t>C</w:t>
            </w:r>
            <w:r w:rsidR="006B5B40" w:rsidRPr="006B5B40">
              <w:rPr>
                <w:rFonts w:ascii="Tahoma" w:hAnsi="Tahoma" w:cs="Tahoma"/>
              </w:rPr>
              <w:t xml:space="preserve">andidates </w:t>
            </w:r>
            <w:proofErr w:type="gramStart"/>
            <w:r w:rsidR="006B5B40" w:rsidRPr="006B5B40">
              <w:rPr>
                <w:rFonts w:ascii="Tahoma" w:hAnsi="Tahoma" w:cs="Tahoma"/>
              </w:rPr>
              <w:t>will</w:t>
            </w:r>
            <w:proofErr w:type="gramEnd"/>
            <w:r w:rsidR="006B5B40" w:rsidRPr="006B5B40">
              <w:rPr>
                <w:rFonts w:ascii="Tahoma" w:hAnsi="Tahoma" w:cs="Tahoma"/>
              </w:rPr>
              <w:t xml:space="preserve"> receive updated statements if the entries made for them change.</w:t>
            </w:r>
          </w:p>
          <w:p w14:paraId="00FD444E" w14:textId="0361B852" w:rsidR="00B86375" w:rsidRDefault="006B5B40" w:rsidP="007F6D29">
            <w:pPr>
              <w:pStyle w:val="NormalWeb"/>
              <w:numPr>
                <w:ilvl w:val="0"/>
                <w:numId w:val="45"/>
              </w:numPr>
              <w:spacing w:before="120" w:beforeAutospacing="0" w:after="120" w:afterAutospacing="0"/>
              <w:ind w:left="741"/>
              <w:rPr>
                <w:rFonts w:ascii="Tahoma" w:hAnsi="Tahoma" w:cs="Tahoma"/>
              </w:rPr>
            </w:pPr>
            <w:r w:rsidRPr="006B5B40">
              <w:rPr>
                <w:rFonts w:ascii="Tahoma" w:hAnsi="Tahoma" w:cs="Tahoma"/>
              </w:rPr>
              <w:t xml:space="preserve">Check each exam date </w:t>
            </w:r>
            <w:r w:rsidR="00A80C36" w:rsidRPr="006B5B40">
              <w:rPr>
                <w:rFonts w:ascii="Tahoma" w:hAnsi="Tahoma" w:cs="Tahoma"/>
              </w:rPr>
              <w:t>carefully and</w:t>
            </w:r>
            <w:r w:rsidRPr="006B5B40">
              <w:rPr>
                <w:rFonts w:ascii="Tahoma" w:hAnsi="Tahoma" w:cs="Tahoma"/>
              </w:rPr>
              <w:t xml:space="preserve"> check to see if the exam is in the morning or the afternoon. </w:t>
            </w:r>
          </w:p>
          <w:p w14:paraId="0EF681AE" w14:textId="77777777" w:rsidR="00B86375" w:rsidRPr="00A80C36" w:rsidRDefault="006B5B40" w:rsidP="007F6D29">
            <w:pPr>
              <w:pStyle w:val="NormalWeb"/>
              <w:numPr>
                <w:ilvl w:val="0"/>
                <w:numId w:val="45"/>
              </w:numPr>
              <w:spacing w:before="120" w:beforeAutospacing="0" w:after="120" w:afterAutospacing="0"/>
              <w:ind w:left="741"/>
              <w:rPr>
                <w:rFonts w:ascii="Tahoma" w:hAnsi="Tahoma" w:cs="Tahoma"/>
                <w:color w:val="EE0000"/>
              </w:rPr>
            </w:pPr>
            <w:r w:rsidRPr="006B5B40">
              <w:rPr>
                <w:rFonts w:ascii="Tahoma" w:hAnsi="Tahoma" w:cs="Tahoma"/>
              </w:rPr>
              <w:t xml:space="preserve">A school produced A-Level and GCSE timetable is posted on the school website detailing all exams. </w:t>
            </w:r>
          </w:p>
          <w:p w14:paraId="29D6580F" w14:textId="3355DF6D" w:rsidR="006B5B40" w:rsidRPr="006B5B40" w:rsidRDefault="006B5B40" w:rsidP="00A80C36">
            <w:pPr>
              <w:pStyle w:val="NormalWeb"/>
              <w:spacing w:before="120" w:beforeAutospacing="0" w:after="120" w:afterAutospacing="0"/>
              <w:ind w:left="720"/>
              <w:jc w:val="center"/>
              <w:rPr>
                <w:rFonts w:ascii="Tahoma" w:hAnsi="Tahoma" w:cs="Tahoma"/>
                <w:iCs/>
                <w:color w:val="595959" w:themeColor="text1" w:themeTint="A6"/>
                <w:szCs w:val="22"/>
              </w:rPr>
            </w:pPr>
            <w:r w:rsidRPr="00A80C36">
              <w:rPr>
                <w:rFonts w:ascii="Tahoma" w:hAnsi="Tahoma" w:cs="Tahoma"/>
                <w:color w:val="EE0000"/>
              </w:rPr>
              <w:t>YOU, ALONE, ARE RESPONSIBLE FOR CHECKING YOUR EXAM TIMETABLE</w:t>
            </w:r>
          </w:p>
        </w:tc>
      </w:tr>
    </w:tbl>
    <w:p w14:paraId="3EED6166" w14:textId="2509270D" w:rsidR="00171CCE" w:rsidRPr="00065701" w:rsidRDefault="003229A8" w:rsidP="009C3F05">
      <w:pPr>
        <w:pStyle w:val="Heading1"/>
        <w:spacing w:before="120" w:after="120"/>
      </w:pPr>
      <w:bookmarkStart w:id="18" w:name="_Toc220571387"/>
      <w:r w:rsidRPr="002D34CD">
        <w:t xml:space="preserve">Contingency </w:t>
      </w:r>
      <w:r w:rsidR="00CE1329" w:rsidRPr="002D34CD">
        <w:t>session</w:t>
      </w:r>
      <w:r w:rsidRPr="002D34CD">
        <w:t xml:space="preserve"> - Summer </w:t>
      </w:r>
      <w:r w:rsidRPr="00A61658">
        <w:t>20</w:t>
      </w:r>
      <w:r w:rsidR="004B19BC" w:rsidRPr="00A61658">
        <w:t>2</w:t>
      </w:r>
      <w:r w:rsidR="00C7338E" w:rsidRPr="00A61658">
        <w:t>6</w:t>
      </w:r>
      <w:bookmarkEnd w:id="18"/>
    </w:p>
    <w:tbl>
      <w:tblPr>
        <w:tblStyle w:val="TableGrid"/>
        <w:tblW w:w="0" w:type="auto"/>
        <w:tblLook w:val="04A0" w:firstRow="1" w:lastRow="0" w:firstColumn="1" w:lastColumn="0" w:noHBand="0" w:noVBand="1"/>
      </w:tblPr>
      <w:tblGrid>
        <w:gridCol w:w="10053"/>
      </w:tblGrid>
      <w:tr w:rsidR="00171CCE" w:rsidRPr="00617B2C" w14:paraId="2C3CA67A" w14:textId="77777777" w:rsidTr="003229A8">
        <w:tc>
          <w:tcPr>
            <w:tcW w:w="10836" w:type="dxa"/>
          </w:tcPr>
          <w:p w14:paraId="6DED12B9" w14:textId="435F7469" w:rsidR="00A61658" w:rsidRDefault="007F6D29" w:rsidP="00621E59">
            <w:pPr>
              <w:spacing w:before="120" w:after="120"/>
            </w:pPr>
            <w:r>
              <w:t xml:space="preserve">                       </w:t>
            </w:r>
            <w:r w:rsidR="00A61658">
              <w:t xml:space="preserve">The contingency day is on the </w:t>
            </w:r>
            <w:r w:rsidR="00A61658" w:rsidRPr="00A61658">
              <w:rPr>
                <w:b/>
                <w:bCs/>
                <w:sz w:val="24"/>
                <w:szCs w:val="24"/>
              </w:rPr>
              <w:t>24th of June 2026.</w:t>
            </w:r>
            <w:r w:rsidR="00A61658">
              <w:t xml:space="preserve"> </w:t>
            </w:r>
          </w:p>
          <w:p w14:paraId="39E80A42" w14:textId="77777777" w:rsidR="00A61658" w:rsidRDefault="00A61658" w:rsidP="00AA75C1">
            <w:pPr>
              <w:pStyle w:val="ListParagraph"/>
              <w:numPr>
                <w:ilvl w:val="0"/>
                <w:numId w:val="46"/>
              </w:numPr>
              <w:spacing w:before="120" w:after="120"/>
            </w:pPr>
            <w:r>
              <w:t xml:space="preserve">This means that although there are currently no exams on the timetable for this day, you must remain available up to and including the 24th of June 2026 to take exams on this day should any exam need to be re-scheduled for un-foreseen reasons. </w:t>
            </w:r>
          </w:p>
          <w:p w14:paraId="732CEEC3" w14:textId="77777777" w:rsidR="00AA75C1" w:rsidRPr="00AA75C1" w:rsidRDefault="00AA75C1" w:rsidP="00AA75C1">
            <w:pPr>
              <w:pStyle w:val="ListParagraph"/>
              <w:spacing w:before="120" w:after="120"/>
              <w:rPr>
                <w:rFonts w:eastAsia="Times New Roman" w:cs="Tahoma"/>
              </w:rPr>
            </w:pPr>
          </w:p>
          <w:p w14:paraId="03FA1678" w14:textId="7D8F07D8" w:rsidR="00171CCE" w:rsidRPr="007F6D29" w:rsidRDefault="00A61658" w:rsidP="00AA75C1">
            <w:pPr>
              <w:pStyle w:val="ListParagraph"/>
              <w:numPr>
                <w:ilvl w:val="0"/>
                <w:numId w:val="46"/>
              </w:numPr>
              <w:spacing w:before="120" w:after="120"/>
              <w:rPr>
                <w:rFonts w:eastAsia="Times New Roman" w:cs="Tahoma"/>
              </w:rPr>
            </w:pPr>
            <w:r>
              <w:t>If an exam is re-scheduled for a contingency day and you are absent</w:t>
            </w:r>
            <w:r w:rsidR="009F3043">
              <w:t xml:space="preserve">, you will not receive a mark for the missed </w:t>
            </w:r>
            <w:r w:rsidR="007F6D29">
              <w:t>paper,</w:t>
            </w:r>
            <w:r w:rsidR="009F3043">
              <w:t xml:space="preserve"> and</w:t>
            </w:r>
            <w:r>
              <w:t xml:space="preserve"> we will not be able to apply for special consideration.</w:t>
            </w:r>
          </w:p>
        </w:tc>
      </w:tr>
    </w:tbl>
    <w:p w14:paraId="29BC8AA7" w14:textId="77777777" w:rsidR="003E74DD" w:rsidRDefault="003E74DD" w:rsidP="00F036C2">
      <w:pPr>
        <w:pStyle w:val="Heading1"/>
        <w:spacing w:before="120" w:after="120"/>
      </w:pPr>
      <w:bookmarkStart w:id="19" w:name="_Toc463797253"/>
      <w:bookmarkStart w:id="20" w:name="_Toc220571388"/>
    </w:p>
    <w:p w14:paraId="3D996148" w14:textId="029503B9" w:rsidR="00C94C7B" w:rsidRPr="00065701" w:rsidRDefault="00C94C7B" w:rsidP="00F036C2">
      <w:pPr>
        <w:pStyle w:val="Heading1"/>
        <w:spacing w:before="120" w:after="120"/>
      </w:pPr>
      <w:r w:rsidRPr="00065701">
        <w:t xml:space="preserve">What to do if you identify you have two or more exam papers timetabled at the same time (a </w:t>
      </w:r>
      <w:r w:rsidR="004759CF" w:rsidRPr="00065701">
        <w:t>timetable</w:t>
      </w:r>
      <w:r w:rsidRPr="00065701">
        <w:t xml:space="preserve"> clash)</w:t>
      </w:r>
      <w:bookmarkEnd w:id="19"/>
      <w:bookmarkEnd w:id="20"/>
    </w:p>
    <w:tbl>
      <w:tblPr>
        <w:tblStyle w:val="TableGrid"/>
        <w:tblW w:w="0" w:type="auto"/>
        <w:tblLook w:val="04A0" w:firstRow="1" w:lastRow="0" w:firstColumn="1" w:lastColumn="0" w:noHBand="0" w:noVBand="1"/>
      </w:tblPr>
      <w:tblGrid>
        <w:gridCol w:w="10053"/>
      </w:tblGrid>
      <w:tr w:rsidR="00C94C7B" w:rsidRPr="00617B2C" w14:paraId="258321F0" w14:textId="77777777" w:rsidTr="00C94C7B">
        <w:tc>
          <w:tcPr>
            <w:tcW w:w="10836" w:type="dxa"/>
          </w:tcPr>
          <w:p w14:paraId="60B7ADCF" w14:textId="6DBA722F" w:rsidR="00F951E0" w:rsidRDefault="00EE13BA" w:rsidP="007F6D29">
            <w:pPr>
              <w:pStyle w:val="ListParagraph"/>
              <w:numPr>
                <w:ilvl w:val="0"/>
                <w:numId w:val="47"/>
              </w:numPr>
              <w:spacing w:before="120"/>
            </w:pPr>
            <w:r>
              <w:t>If candidates are taking two or more examinations in a session and the total time is three hours or less, you may discuss the order in which to hold them with the exams officer.</w:t>
            </w:r>
          </w:p>
          <w:p w14:paraId="7D1C0F94" w14:textId="77777777" w:rsidR="007F6D29" w:rsidRDefault="007F6D29" w:rsidP="007F6D29">
            <w:pPr>
              <w:pStyle w:val="ListParagraph"/>
              <w:spacing w:before="120"/>
            </w:pPr>
          </w:p>
          <w:p w14:paraId="27AE5972" w14:textId="0C6AED3E" w:rsidR="00EE13BA" w:rsidRDefault="00EE13BA" w:rsidP="007F6D29">
            <w:pPr>
              <w:pStyle w:val="ListParagraph"/>
              <w:numPr>
                <w:ilvl w:val="0"/>
                <w:numId w:val="47"/>
              </w:numPr>
              <w:spacing w:before="120"/>
            </w:pPr>
            <w:r>
              <w:t xml:space="preserve">You may also have a supervised break of approximately 10 minutes between papers within a session. This must be conducted within the examination room, under formal examination conditions </w:t>
            </w:r>
            <w:proofErr w:type="gramStart"/>
            <w:r>
              <w:t>at all times</w:t>
            </w:r>
            <w:proofErr w:type="gramEnd"/>
            <w:r>
              <w:t>. Therefore, candidates cannot revise. This does not apply to candidates with approved supervised rest breaks.</w:t>
            </w:r>
          </w:p>
          <w:p w14:paraId="3E1D8B7D" w14:textId="77777777" w:rsidR="00975065" w:rsidRDefault="00975065" w:rsidP="00975065">
            <w:pPr>
              <w:pStyle w:val="ListParagraph"/>
            </w:pPr>
          </w:p>
          <w:p w14:paraId="3DACB532" w14:textId="75BA9454" w:rsidR="00B87B67" w:rsidRDefault="00EE13BA" w:rsidP="002B16DF">
            <w:pPr>
              <w:pStyle w:val="ListParagraph"/>
              <w:numPr>
                <w:ilvl w:val="0"/>
                <w:numId w:val="47"/>
              </w:numPr>
              <w:spacing w:before="120"/>
            </w:pPr>
            <w:r>
              <w:t>If candidates are taking two or more papers timetabled in a session and the total time is more than three hours including exam time and/or supervised rest breaks, you may conduct an examination in a later or earlier session within the same day</w:t>
            </w:r>
            <w:r w:rsidR="00B87B67">
              <w:t>.</w:t>
            </w:r>
          </w:p>
          <w:p w14:paraId="5B7787A6" w14:textId="77777777" w:rsidR="00975065" w:rsidRDefault="00975065" w:rsidP="00975065">
            <w:pPr>
              <w:pStyle w:val="ListParagraph"/>
            </w:pPr>
          </w:p>
          <w:p w14:paraId="1D95A4EA" w14:textId="77777777" w:rsidR="002B16DF" w:rsidRDefault="00AF3C7E" w:rsidP="002B16DF">
            <w:pPr>
              <w:pStyle w:val="ListParagraph"/>
              <w:numPr>
                <w:ilvl w:val="0"/>
                <w:numId w:val="47"/>
              </w:numPr>
              <w:spacing w:before="120"/>
            </w:pPr>
            <w:r>
              <w:t>Candidate</w:t>
            </w:r>
            <w:r w:rsidR="00F951E0">
              <w:t>s</w:t>
            </w:r>
            <w:r>
              <w:t xml:space="preserve"> may revise using their own notes whilst under centre supervision between examinations. However</w:t>
            </w:r>
            <w:r w:rsidR="00256E94">
              <w:t>, the security of the examination must still be maintained. You will be supervised in line with JCQ regulations.</w:t>
            </w:r>
          </w:p>
          <w:p w14:paraId="4366BA09" w14:textId="77777777" w:rsidR="00975065" w:rsidRDefault="00975065" w:rsidP="00975065">
            <w:pPr>
              <w:pStyle w:val="ListParagraph"/>
            </w:pPr>
          </w:p>
          <w:p w14:paraId="2C1B2F48" w14:textId="533B1B5D" w:rsidR="00247581" w:rsidRDefault="00AF3C7E" w:rsidP="002B16DF">
            <w:pPr>
              <w:pStyle w:val="ListParagraph"/>
              <w:numPr>
                <w:ilvl w:val="0"/>
                <w:numId w:val="47"/>
              </w:numPr>
              <w:spacing w:before="120"/>
            </w:pPr>
            <w:r>
              <w:t xml:space="preserve"> </w:t>
            </w:r>
            <w:r w:rsidR="00245B1F">
              <w:t xml:space="preserve">Candidates may wish to bring in their own lunch </w:t>
            </w:r>
            <w:r w:rsidR="00D2171B">
              <w:t xml:space="preserve">or lunch will be collected for them from the canteen as </w:t>
            </w:r>
            <w:r w:rsidR="00247581">
              <w:t>they will not be permitted to have lunch in the canteen.</w:t>
            </w:r>
          </w:p>
          <w:p w14:paraId="713F3712" w14:textId="43ABAD11" w:rsidR="00EE13BA" w:rsidRPr="002B16DF" w:rsidRDefault="00C37D9B" w:rsidP="002B16DF">
            <w:pPr>
              <w:pStyle w:val="ListParagraph"/>
              <w:numPr>
                <w:ilvl w:val="0"/>
                <w:numId w:val="47"/>
              </w:numPr>
              <w:spacing w:before="120"/>
              <w:rPr>
                <w:rFonts w:cs="Tahoma"/>
              </w:rPr>
            </w:pPr>
            <w:r>
              <w:t>C</w:t>
            </w:r>
            <w:r w:rsidR="00AF3C7E">
              <w:t>andidates must not be possession of an electronic communication/storage device or have access to the internet.</w:t>
            </w:r>
          </w:p>
          <w:p w14:paraId="5F3095B0" w14:textId="77777777" w:rsidR="00EE13BA" w:rsidRDefault="00EE13BA" w:rsidP="00F036C2">
            <w:pPr>
              <w:spacing w:before="120"/>
              <w:rPr>
                <w:rFonts w:cs="Tahoma"/>
              </w:rPr>
            </w:pPr>
          </w:p>
          <w:p w14:paraId="365D532C" w14:textId="6E0F9493" w:rsidR="00292501" w:rsidRPr="00A0148A" w:rsidRDefault="00292501" w:rsidP="00B23D6E">
            <w:pPr>
              <w:spacing w:before="120"/>
              <w:jc w:val="center"/>
              <w:rPr>
                <w:rFonts w:cs="Tahoma"/>
                <w:b/>
                <w:bCs/>
              </w:rPr>
            </w:pPr>
            <w:r w:rsidRPr="00A0148A">
              <w:rPr>
                <w:rFonts w:cs="Tahoma"/>
                <w:b/>
                <w:bCs/>
              </w:rPr>
              <w:t xml:space="preserve">Please note, GCE Mathematics and Further Mathematics cannot be moved to morning sessions </w:t>
            </w:r>
            <w:r w:rsidR="00C95CFA" w:rsidRPr="00A0148A">
              <w:rPr>
                <w:rFonts w:cs="Tahoma"/>
                <w:b/>
                <w:bCs/>
              </w:rPr>
              <w:t xml:space="preserve">so if these clash with another </w:t>
            </w:r>
            <w:r w:rsidR="0097587A" w:rsidRPr="00A0148A">
              <w:rPr>
                <w:rFonts w:cs="Tahoma"/>
                <w:b/>
                <w:bCs/>
              </w:rPr>
              <w:t xml:space="preserve">afternoon </w:t>
            </w:r>
            <w:r w:rsidR="00C95CFA" w:rsidRPr="00A0148A">
              <w:rPr>
                <w:rFonts w:cs="Tahoma"/>
                <w:b/>
                <w:bCs/>
              </w:rPr>
              <w:t>exam, it is th</w:t>
            </w:r>
            <w:r w:rsidR="0097587A" w:rsidRPr="00A0148A">
              <w:rPr>
                <w:rFonts w:cs="Tahoma"/>
                <w:b/>
                <w:bCs/>
              </w:rPr>
              <w:t>at subject paper which will be moved.</w:t>
            </w:r>
          </w:p>
          <w:p w14:paraId="1C5FD984" w14:textId="77777777" w:rsidR="00FC4A42" w:rsidRDefault="00FC4A42" w:rsidP="00F036C2">
            <w:pPr>
              <w:spacing w:before="120"/>
              <w:rPr>
                <w:rFonts w:cs="Tahoma"/>
              </w:rPr>
            </w:pPr>
          </w:p>
          <w:p w14:paraId="3DBB99EE" w14:textId="0801E1D4" w:rsidR="00FC4A42" w:rsidRDefault="00FC4A42" w:rsidP="00FC4A42">
            <w:pPr>
              <w:tabs>
                <w:tab w:val="left" w:pos="2890"/>
              </w:tabs>
              <w:spacing w:before="120"/>
              <w:rPr>
                <w:rFonts w:cs="Tahoma"/>
                <w:b/>
                <w:bCs/>
              </w:rPr>
            </w:pPr>
            <w:r w:rsidRPr="00FC4A42">
              <w:rPr>
                <w:rFonts w:cs="Tahoma"/>
                <w:b/>
                <w:bCs/>
              </w:rPr>
              <w:t>Overnight Supervision</w:t>
            </w:r>
            <w:r>
              <w:rPr>
                <w:rFonts w:cs="Tahoma"/>
                <w:b/>
                <w:bCs/>
              </w:rPr>
              <w:tab/>
            </w:r>
          </w:p>
          <w:p w14:paraId="01632CBA" w14:textId="77777777" w:rsidR="00FC4A42" w:rsidRDefault="00FC4A42" w:rsidP="002B16DF">
            <w:pPr>
              <w:pStyle w:val="ListParagraph"/>
              <w:numPr>
                <w:ilvl w:val="0"/>
                <w:numId w:val="52"/>
              </w:numPr>
              <w:tabs>
                <w:tab w:val="left" w:pos="2890"/>
              </w:tabs>
              <w:spacing w:before="120"/>
            </w:pPr>
            <w:r>
              <w:t>When candidates are entered for multiple examinations (three or more examinations) timetabled for the same day and the total duration for those papers is:</w:t>
            </w:r>
          </w:p>
          <w:p w14:paraId="27958725" w14:textId="77777777" w:rsidR="001608BB" w:rsidRDefault="001608BB" w:rsidP="001608BB">
            <w:pPr>
              <w:pStyle w:val="ListParagraph"/>
              <w:tabs>
                <w:tab w:val="left" w:pos="2890"/>
              </w:tabs>
              <w:spacing w:before="120"/>
            </w:pPr>
          </w:p>
          <w:p w14:paraId="4859CBC8" w14:textId="5477B59B" w:rsidR="00FC4A42" w:rsidRDefault="00FC4A42" w:rsidP="002B16DF">
            <w:pPr>
              <w:pStyle w:val="ListParagraph"/>
              <w:numPr>
                <w:ilvl w:val="0"/>
                <w:numId w:val="52"/>
              </w:numPr>
              <w:tabs>
                <w:tab w:val="left" w:pos="2890"/>
              </w:tabs>
              <w:spacing w:before="120"/>
            </w:pPr>
            <w:r>
              <w:t xml:space="preserve">more than six hours for GCE examinations (AS, A2, A level), including approved extra time allowances and/or supervised rest breaks; or </w:t>
            </w:r>
          </w:p>
          <w:p w14:paraId="7FBD6DC4" w14:textId="77777777" w:rsidR="001608BB" w:rsidRDefault="001608BB" w:rsidP="001608BB">
            <w:pPr>
              <w:pStyle w:val="ListParagraph"/>
            </w:pPr>
          </w:p>
          <w:p w14:paraId="616D9B80" w14:textId="2B7B7A55" w:rsidR="00FC4A42" w:rsidRDefault="00FC4A42" w:rsidP="002B16DF">
            <w:pPr>
              <w:pStyle w:val="ListParagraph"/>
              <w:numPr>
                <w:ilvl w:val="0"/>
                <w:numId w:val="52"/>
              </w:numPr>
              <w:tabs>
                <w:tab w:val="left" w:pos="2890"/>
              </w:tabs>
              <w:spacing w:before="120"/>
            </w:pPr>
            <w:r>
              <w:t xml:space="preserve">b. more than five and a half hours for GCSE examinations, including approved extra time allowances and/or supervised rest </w:t>
            </w:r>
            <w:proofErr w:type="gramStart"/>
            <w:r>
              <w:t>breaks;</w:t>
            </w:r>
            <w:proofErr w:type="gramEnd"/>
          </w:p>
          <w:p w14:paraId="1921A6BD" w14:textId="77777777" w:rsidR="00947ED3" w:rsidRDefault="00947ED3" w:rsidP="00947ED3">
            <w:pPr>
              <w:pStyle w:val="ListParagraph"/>
            </w:pPr>
          </w:p>
          <w:p w14:paraId="3586926E" w14:textId="77777777" w:rsidR="00691F3C" w:rsidRDefault="00FC4A42" w:rsidP="002B16DF">
            <w:pPr>
              <w:pStyle w:val="ListParagraph"/>
              <w:numPr>
                <w:ilvl w:val="0"/>
                <w:numId w:val="52"/>
              </w:numPr>
              <w:tabs>
                <w:tab w:val="left" w:pos="2890"/>
              </w:tabs>
              <w:spacing w:before="120"/>
            </w:pPr>
            <w:r>
              <w:t xml:space="preserve">candidates may, at the centre’s discretion, be allowed to take an examination scheduled for the afternoon session the following morning, including Saturdays. </w:t>
            </w:r>
          </w:p>
          <w:p w14:paraId="2B50CD57" w14:textId="77777777" w:rsidR="00947ED3" w:rsidRDefault="00947ED3" w:rsidP="00947ED3">
            <w:pPr>
              <w:pStyle w:val="ListParagraph"/>
            </w:pPr>
          </w:p>
          <w:p w14:paraId="22B8F166" w14:textId="5ED1E68D" w:rsidR="00FC4A42" w:rsidRDefault="00FC4A42" w:rsidP="002B16DF">
            <w:pPr>
              <w:pStyle w:val="ListParagraph"/>
              <w:numPr>
                <w:ilvl w:val="0"/>
                <w:numId w:val="52"/>
              </w:numPr>
              <w:tabs>
                <w:tab w:val="left" w:pos="2890"/>
              </w:tabs>
              <w:spacing w:before="120"/>
            </w:pPr>
            <w:r>
              <w:t>Candidates are not allowed to take examinations on an earlier day than that scheduled on the timetable.</w:t>
            </w:r>
          </w:p>
          <w:p w14:paraId="180BCDA5" w14:textId="26B87EC2" w:rsidR="00FC4A42" w:rsidRPr="00690138" w:rsidRDefault="00690138" w:rsidP="00691F3C">
            <w:pPr>
              <w:tabs>
                <w:tab w:val="left" w:pos="2890"/>
              </w:tabs>
              <w:spacing w:before="120"/>
              <w:ind w:left="316"/>
              <w:rPr>
                <w:rFonts w:cs="Tahoma"/>
              </w:rPr>
            </w:pPr>
            <w:r>
              <w:rPr>
                <w:rFonts w:cs="Tahoma"/>
              </w:rPr>
              <w:t xml:space="preserve">If overnight supervision is required, </w:t>
            </w:r>
            <w:r w:rsidR="00457BC5">
              <w:rPr>
                <w:rFonts w:cs="Tahoma"/>
              </w:rPr>
              <w:t xml:space="preserve">this will be discussed between the Exams Officer, SLT, </w:t>
            </w:r>
            <w:r w:rsidR="00BE1E26">
              <w:rPr>
                <w:rFonts w:cs="Tahoma"/>
              </w:rPr>
              <w:t>the candidate and parents/guardians as there are specific regulations to be adhered to</w:t>
            </w:r>
            <w:r w:rsidR="00EB6841">
              <w:rPr>
                <w:rFonts w:cs="Tahoma"/>
              </w:rPr>
              <w:t xml:space="preserve"> regarding supervision and access to technology</w:t>
            </w:r>
          </w:p>
          <w:p w14:paraId="649E3C7B" w14:textId="3468105E" w:rsidR="00D97354" w:rsidRPr="005E5BA7" w:rsidRDefault="00D97354" w:rsidP="00F036C2">
            <w:pPr>
              <w:spacing w:before="120" w:after="120"/>
              <w:rPr>
                <w:rFonts w:cs="Tahoma"/>
                <w:i/>
              </w:rPr>
            </w:pPr>
          </w:p>
        </w:tc>
      </w:tr>
    </w:tbl>
    <w:p w14:paraId="191CA284" w14:textId="77777777" w:rsidR="00C94C7B" w:rsidRPr="0069692C" w:rsidRDefault="00C94C7B" w:rsidP="00F036C2">
      <w:pPr>
        <w:pStyle w:val="Heading1"/>
        <w:spacing w:before="120" w:after="120"/>
      </w:pPr>
      <w:bookmarkStart w:id="21" w:name="_Toc463797254"/>
      <w:bookmarkStart w:id="22" w:name="_Toc220571389"/>
      <w:r w:rsidRPr="0069692C">
        <w:t>Where you will take your exams</w:t>
      </w:r>
      <w:bookmarkEnd w:id="21"/>
      <w:bookmarkEnd w:id="22"/>
    </w:p>
    <w:tbl>
      <w:tblPr>
        <w:tblStyle w:val="TableGrid"/>
        <w:tblW w:w="0" w:type="auto"/>
        <w:tblLook w:val="04A0" w:firstRow="1" w:lastRow="0" w:firstColumn="1" w:lastColumn="0" w:noHBand="0" w:noVBand="1"/>
      </w:tblPr>
      <w:tblGrid>
        <w:gridCol w:w="10053"/>
      </w:tblGrid>
      <w:tr w:rsidR="00C94C7B" w:rsidRPr="00617B2C" w14:paraId="03D09127" w14:textId="77777777" w:rsidTr="00C94C7B">
        <w:tc>
          <w:tcPr>
            <w:tcW w:w="10836" w:type="dxa"/>
          </w:tcPr>
          <w:p w14:paraId="3FFE8A2A" w14:textId="77777777" w:rsidR="00C94C7B" w:rsidRDefault="00275BA6" w:rsidP="00691F3C">
            <w:pPr>
              <w:pStyle w:val="ListParagraph"/>
              <w:numPr>
                <w:ilvl w:val="0"/>
                <w:numId w:val="54"/>
              </w:numPr>
              <w:spacing w:before="120" w:after="120"/>
              <w:rPr>
                <w:rFonts w:cs="Arial"/>
              </w:rPr>
            </w:pPr>
            <w:r w:rsidRPr="00691F3C">
              <w:rPr>
                <w:rFonts w:cs="Arial"/>
              </w:rPr>
              <w:t>Candidates will be informed of the location of their e</w:t>
            </w:r>
            <w:r w:rsidR="00E72ABE" w:rsidRPr="00691F3C">
              <w:rPr>
                <w:rFonts w:cs="Arial"/>
              </w:rPr>
              <w:t>xams before the exam season begins.</w:t>
            </w:r>
          </w:p>
          <w:p w14:paraId="56CD5255" w14:textId="77777777" w:rsidR="00B23D6E" w:rsidRDefault="00B23D6E" w:rsidP="00B23D6E">
            <w:pPr>
              <w:pStyle w:val="ListParagraph"/>
              <w:spacing w:before="120" w:after="120"/>
              <w:rPr>
                <w:rFonts w:cs="Arial"/>
              </w:rPr>
            </w:pPr>
          </w:p>
          <w:p w14:paraId="7A936682" w14:textId="080B02A8" w:rsidR="00E72ABE" w:rsidRPr="00691F3C" w:rsidRDefault="00E72ABE" w:rsidP="00691F3C">
            <w:pPr>
              <w:pStyle w:val="ListParagraph"/>
              <w:numPr>
                <w:ilvl w:val="0"/>
                <w:numId w:val="54"/>
              </w:numPr>
              <w:spacing w:before="120" w:after="120"/>
              <w:rPr>
                <w:rFonts w:cs="Arial"/>
              </w:rPr>
            </w:pPr>
            <w:r w:rsidRPr="00691F3C">
              <w:rPr>
                <w:rFonts w:cs="Arial"/>
              </w:rPr>
              <w:t xml:space="preserve">Exams take place in the sports hall or in alternative </w:t>
            </w:r>
            <w:r w:rsidR="00D022FD" w:rsidRPr="00691F3C">
              <w:rPr>
                <w:rFonts w:cs="Arial"/>
              </w:rPr>
              <w:t>accomm</w:t>
            </w:r>
            <w:r w:rsidR="00EE13BA" w:rsidRPr="00691F3C">
              <w:rPr>
                <w:rFonts w:cs="Arial"/>
              </w:rPr>
              <w:t>odation</w:t>
            </w:r>
            <w:r w:rsidR="00AF47EF" w:rsidRPr="00691F3C">
              <w:rPr>
                <w:rFonts w:cs="Arial"/>
              </w:rPr>
              <w:t xml:space="preserve"> to facilitate </w:t>
            </w:r>
            <w:r w:rsidR="00D0452F" w:rsidRPr="00691F3C">
              <w:rPr>
                <w:rFonts w:cs="Arial"/>
              </w:rPr>
              <w:t xml:space="preserve">specific </w:t>
            </w:r>
            <w:r w:rsidR="00EE13BA" w:rsidRPr="00691F3C">
              <w:rPr>
                <w:rFonts w:cs="Arial"/>
              </w:rPr>
              <w:t xml:space="preserve">and previously authorised </w:t>
            </w:r>
            <w:r w:rsidR="00D0452F" w:rsidRPr="00691F3C">
              <w:rPr>
                <w:rFonts w:cs="Arial"/>
              </w:rPr>
              <w:t xml:space="preserve">access arrangements. </w:t>
            </w:r>
          </w:p>
        </w:tc>
      </w:tr>
    </w:tbl>
    <w:p w14:paraId="2EAB71E3" w14:textId="77777777" w:rsidR="00B23D6E" w:rsidRDefault="00B23D6E" w:rsidP="00F036C2">
      <w:pPr>
        <w:pStyle w:val="Heading1"/>
        <w:spacing w:before="120" w:after="120"/>
      </w:pPr>
      <w:bookmarkStart w:id="23" w:name="_Toc463797255"/>
      <w:bookmarkStart w:id="24" w:name="_Toc220571390"/>
    </w:p>
    <w:p w14:paraId="577304B8" w14:textId="243C0C2A" w:rsidR="00C94C7B" w:rsidRPr="0069692C" w:rsidRDefault="003E74DD" w:rsidP="00F036C2">
      <w:pPr>
        <w:pStyle w:val="Heading1"/>
        <w:spacing w:before="120" w:after="120"/>
      </w:pPr>
      <w:r>
        <w:t>W</w:t>
      </w:r>
      <w:r w:rsidR="00C94C7B" w:rsidRPr="0069692C">
        <w:t>hat time your exams will start and finish</w:t>
      </w:r>
      <w:bookmarkEnd w:id="23"/>
      <w:bookmarkEnd w:id="24"/>
    </w:p>
    <w:tbl>
      <w:tblPr>
        <w:tblStyle w:val="TableGrid"/>
        <w:tblW w:w="0" w:type="auto"/>
        <w:tblLook w:val="04A0" w:firstRow="1" w:lastRow="0" w:firstColumn="1" w:lastColumn="0" w:noHBand="0" w:noVBand="1"/>
      </w:tblPr>
      <w:tblGrid>
        <w:gridCol w:w="10053"/>
      </w:tblGrid>
      <w:tr w:rsidR="00C94C7B" w:rsidRPr="00617B2C" w14:paraId="6CBAFB7C" w14:textId="77777777" w:rsidTr="00C94C7B">
        <w:tc>
          <w:tcPr>
            <w:tcW w:w="10836" w:type="dxa"/>
          </w:tcPr>
          <w:p w14:paraId="1C95D7A8" w14:textId="77777777" w:rsidR="00C94C7B" w:rsidRDefault="00C9646D" w:rsidP="00F036C2">
            <w:pPr>
              <w:pStyle w:val="ListParagraph"/>
              <w:numPr>
                <w:ilvl w:val="0"/>
                <w:numId w:val="6"/>
              </w:numPr>
              <w:spacing w:after="120"/>
              <w:rPr>
                <w:rFonts w:cs="Tahoma"/>
              </w:rPr>
            </w:pPr>
            <w:r>
              <w:rPr>
                <w:rFonts w:cs="Tahoma"/>
              </w:rPr>
              <w:t>Morni</w:t>
            </w:r>
            <w:r w:rsidR="009E1D52">
              <w:rPr>
                <w:rFonts w:cs="Tahoma"/>
              </w:rPr>
              <w:t>ng exams begin at 9:15</w:t>
            </w:r>
          </w:p>
          <w:p w14:paraId="1DC34BC0" w14:textId="0ADD2B69" w:rsidR="009E1D52" w:rsidRDefault="009E1D52" w:rsidP="00F036C2">
            <w:pPr>
              <w:pStyle w:val="ListParagraph"/>
              <w:numPr>
                <w:ilvl w:val="0"/>
                <w:numId w:val="6"/>
              </w:numPr>
              <w:spacing w:after="120"/>
              <w:rPr>
                <w:rFonts w:cs="Tahoma"/>
              </w:rPr>
            </w:pPr>
            <w:r>
              <w:rPr>
                <w:rFonts w:cs="Tahoma"/>
              </w:rPr>
              <w:t>Afternoon exams begin at 1:30</w:t>
            </w:r>
          </w:p>
          <w:p w14:paraId="45D28996" w14:textId="77777777" w:rsidR="009E1D52" w:rsidRDefault="009E1D52" w:rsidP="009E1D52">
            <w:pPr>
              <w:spacing w:after="120"/>
              <w:rPr>
                <w:rFonts w:cs="Tahoma"/>
              </w:rPr>
            </w:pPr>
            <w:r>
              <w:rPr>
                <w:rFonts w:cs="Tahoma"/>
              </w:rPr>
              <w:t>To ensure a prom</w:t>
            </w:r>
            <w:r w:rsidR="007A3A50">
              <w:rPr>
                <w:rFonts w:cs="Tahoma"/>
              </w:rPr>
              <w:t>pt start, please arrive at least 15 minutes before the exam is due to begin</w:t>
            </w:r>
            <w:r w:rsidR="00EB135D">
              <w:rPr>
                <w:rFonts w:cs="Tahoma"/>
              </w:rPr>
              <w:t>.</w:t>
            </w:r>
          </w:p>
          <w:p w14:paraId="19737E80" w14:textId="4DEC8039" w:rsidR="00BE7CEC" w:rsidRPr="0058014A" w:rsidRDefault="00253B04" w:rsidP="009E1D52">
            <w:pPr>
              <w:spacing w:after="120"/>
              <w:rPr>
                <w:b/>
                <w:bCs/>
              </w:rPr>
            </w:pPr>
            <w:r>
              <w:rPr>
                <w:b/>
                <w:bCs/>
              </w:rPr>
              <w:t xml:space="preserve">   </w:t>
            </w:r>
            <w:r w:rsidR="00F40D17" w:rsidRPr="0058014A">
              <w:rPr>
                <w:b/>
                <w:bCs/>
              </w:rPr>
              <w:t>Students will NOT be allowed out of an exam early for any reason other than illness</w:t>
            </w:r>
          </w:p>
          <w:p w14:paraId="7AD4279A" w14:textId="77777777" w:rsidR="00253B04" w:rsidRPr="00253B04" w:rsidRDefault="00BE7CEC" w:rsidP="0058014A">
            <w:pPr>
              <w:pStyle w:val="ListParagraph"/>
              <w:numPr>
                <w:ilvl w:val="0"/>
                <w:numId w:val="37"/>
              </w:numPr>
              <w:spacing w:after="120"/>
              <w:rPr>
                <w:rFonts w:cs="Tahoma"/>
              </w:rPr>
            </w:pPr>
            <w:r>
              <w:t>If you finish the exam paper before the published finish time you should review your work throughout the exam paper to ensure that you have completed every question in full. Once you have done this you should remain seated in silence until the end of the exam time.</w:t>
            </w:r>
          </w:p>
          <w:p w14:paraId="695FF0B4" w14:textId="77777777" w:rsidR="00253B04" w:rsidRDefault="00253B04" w:rsidP="00253B04">
            <w:pPr>
              <w:pStyle w:val="ListParagraph"/>
              <w:spacing w:after="120"/>
              <w:ind w:left="741" w:hanging="1"/>
              <w:jc w:val="center"/>
              <w:rPr>
                <w:b/>
                <w:bCs/>
              </w:rPr>
            </w:pPr>
          </w:p>
          <w:p w14:paraId="25C409DC" w14:textId="4C15DBE5" w:rsidR="00EB135D" w:rsidRPr="00253B04" w:rsidRDefault="00BE7CEC" w:rsidP="009D2A44">
            <w:pPr>
              <w:pStyle w:val="ListParagraph"/>
              <w:spacing w:after="120"/>
              <w:ind w:left="741" w:hanging="1"/>
              <w:jc w:val="center"/>
              <w:rPr>
                <w:rFonts w:cs="Tahoma"/>
                <w:b/>
                <w:bCs/>
              </w:rPr>
            </w:pPr>
            <w:r w:rsidRPr="00253B04">
              <w:rPr>
                <w:b/>
                <w:bCs/>
              </w:rPr>
              <w:t>Leaving the exam early without permission is malpractice and will lead to a</w:t>
            </w:r>
            <w:r w:rsidR="00253B04">
              <w:rPr>
                <w:b/>
                <w:bCs/>
              </w:rPr>
              <w:t xml:space="preserve">n </w:t>
            </w:r>
            <w:r w:rsidRPr="00253B04">
              <w:rPr>
                <w:b/>
                <w:bCs/>
              </w:rPr>
              <w:t xml:space="preserve">investigation. This could result in a partial/complete loss of marks or </w:t>
            </w:r>
            <w:r w:rsidR="00253B04">
              <w:rPr>
                <w:b/>
                <w:bCs/>
              </w:rPr>
              <w:t xml:space="preserve">       </w:t>
            </w:r>
            <w:r w:rsidRPr="00691F3C">
              <w:rPr>
                <w:b/>
                <w:bCs/>
                <w:color w:val="EE0000"/>
              </w:rPr>
              <w:t>disqualification</w:t>
            </w:r>
            <w:r w:rsidRPr="00253B04">
              <w:rPr>
                <w:b/>
                <w:bCs/>
              </w:rPr>
              <w:t>.</w:t>
            </w:r>
          </w:p>
        </w:tc>
      </w:tr>
    </w:tbl>
    <w:p w14:paraId="52E5D2ED" w14:textId="5A2D5005" w:rsidR="00C94C7B" w:rsidRPr="0069692C" w:rsidRDefault="00C94C7B" w:rsidP="00F036C2">
      <w:pPr>
        <w:pStyle w:val="Heading1"/>
        <w:spacing w:before="120" w:after="120"/>
      </w:pPr>
      <w:bookmarkStart w:id="25" w:name="_Toc463797256"/>
      <w:bookmarkStart w:id="26" w:name="_Toc220571391"/>
      <w:r w:rsidRPr="0069692C">
        <w:t>Supervision during your exams</w:t>
      </w:r>
      <w:bookmarkEnd w:id="25"/>
      <w:bookmarkEnd w:id="26"/>
    </w:p>
    <w:tbl>
      <w:tblPr>
        <w:tblStyle w:val="TableGrid"/>
        <w:tblW w:w="0" w:type="auto"/>
        <w:tblLook w:val="04A0" w:firstRow="1" w:lastRow="0" w:firstColumn="1" w:lastColumn="0" w:noHBand="0" w:noVBand="1"/>
      </w:tblPr>
      <w:tblGrid>
        <w:gridCol w:w="10053"/>
      </w:tblGrid>
      <w:tr w:rsidR="00C94C7B" w:rsidRPr="00617B2C" w14:paraId="7451DE47" w14:textId="77777777" w:rsidTr="00C94C7B">
        <w:tc>
          <w:tcPr>
            <w:tcW w:w="10836" w:type="dxa"/>
          </w:tcPr>
          <w:p w14:paraId="07205150" w14:textId="40CEE26B" w:rsidR="00F6718B" w:rsidRPr="00F6718B" w:rsidRDefault="00F6718B" w:rsidP="0030381D">
            <w:pPr>
              <w:pStyle w:val="ListParagraph"/>
              <w:numPr>
                <w:ilvl w:val="0"/>
                <w:numId w:val="7"/>
              </w:numPr>
              <w:spacing w:after="120"/>
              <w:ind w:left="709" w:hanging="303"/>
              <w:rPr>
                <w:rFonts w:cs="Tahoma"/>
                <w:iCs/>
              </w:rPr>
            </w:pPr>
            <w:r>
              <w:t xml:space="preserve">Exams are supervised by a team of invigilators who are there to ensure that you have an appropriate environment in which to sit your exams, and to ensure that all students and the </w:t>
            </w:r>
          </w:p>
          <w:p w14:paraId="513A7423" w14:textId="77777777" w:rsidR="00CD1BC5" w:rsidRPr="00B23D6E" w:rsidRDefault="00F6718B" w:rsidP="00B23D6E">
            <w:pPr>
              <w:pStyle w:val="ListParagraph"/>
              <w:spacing w:after="120"/>
              <w:ind w:left="709"/>
              <w:rPr>
                <w:rFonts w:cs="Tahoma"/>
                <w:iCs/>
              </w:rPr>
            </w:pPr>
            <w:r>
              <w:t xml:space="preserve">school follow the rules and regulation set by the JCQ governing body. </w:t>
            </w:r>
          </w:p>
          <w:p w14:paraId="759D66B2" w14:textId="77777777" w:rsidR="00B23D6E" w:rsidRPr="00CD1BC5" w:rsidRDefault="00B23D6E" w:rsidP="00B23D6E">
            <w:pPr>
              <w:pStyle w:val="ListParagraph"/>
              <w:spacing w:after="120"/>
              <w:ind w:left="709"/>
              <w:rPr>
                <w:rFonts w:cs="Tahoma"/>
                <w:iCs/>
              </w:rPr>
            </w:pPr>
          </w:p>
          <w:p w14:paraId="46166BFF" w14:textId="77777777" w:rsidR="00CD1BC5" w:rsidRPr="00B23D6E" w:rsidRDefault="00F6718B" w:rsidP="0030381D">
            <w:pPr>
              <w:pStyle w:val="ListParagraph"/>
              <w:numPr>
                <w:ilvl w:val="0"/>
                <w:numId w:val="7"/>
              </w:numPr>
              <w:spacing w:after="120"/>
              <w:ind w:left="709" w:hanging="303"/>
              <w:rPr>
                <w:rFonts w:cs="Tahoma"/>
                <w:iCs/>
              </w:rPr>
            </w:pPr>
            <w:r>
              <w:t xml:space="preserve">The instructions that the invigilators will give you are not set by the </w:t>
            </w:r>
            <w:proofErr w:type="gramStart"/>
            <w:r>
              <w:t>school, but</w:t>
            </w:r>
            <w:proofErr w:type="gramEnd"/>
            <w:r>
              <w:t xml:space="preserve"> are national instructions and therefore we must all </w:t>
            </w:r>
            <w:proofErr w:type="gramStart"/>
            <w:r>
              <w:t>adhere to them at all times</w:t>
            </w:r>
            <w:proofErr w:type="gramEnd"/>
            <w:r>
              <w:t>.</w:t>
            </w:r>
          </w:p>
          <w:p w14:paraId="4F24C349" w14:textId="77777777" w:rsidR="00B23D6E" w:rsidRPr="00CD1BC5" w:rsidRDefault="00B23D6E" w:rsidP="00B23D6E">
            <w:pPr>
              <w:pStyle w:val="ListParagraph"/>
              <w:spacing w:after="120"/>
              <w:ind w:left="709"/>
              <w:rPr>
                <w:rFonts w:cs="Tahoma"/>
                <w:iCs/>
              </w:rPr>
            </w:pPr>
          </w:p>
          <w:p w14:paraId="7C96369E" w14:textId="77777777" w:rsidR="00CD1BC5" w:rsidRPr="00B23D6E" w:rsidRDefault="00F6718B" w:rsidP="0030381D">
            <w:pPr>
              <w:pStyle w:val="ListParagraph"/>
              <w:numPr>
                <w:ilvl w:val="0"/>
                <w:numId w:val="7"/>
              </w:numPr>
              <w:spacing w:after="120"/>
              <w:ind w:left="709" w:hanging="303"/>
              <w:rPr>
                <w:rFonts w:cs="Tahoma"/>
                <w:iCs/>
              </w:rPr>
            </w:pPr>
            <w:r>
              <w:t xml:space="preserve"> Failure to follow the instructions given by an invigilator may result in a malpractice investigation.</w:t>
            </w:r>
          </w:p>
          <w:p w14:paraId="7775F493" w14:textId="77777777" w:rsidR="00B23D6E" w:rsidRPr="00B23D6E" w:rsidRDefault="00B23D6E" w:rsidP="00B23D6E">
            <w:pPr>
              <w:pStyle w:val="ListParagraph"/>
              <w:rPr>
                <w:rFonts w:cs="Tahoma"/>
                <w:iCs/>
              </w:rPr>
            </w:pPr>
          </w:p>
          <w:p w14:paraId="0FA627CF" w14:textId="6539FC70" w:rsidR="003B131A" w:rsidRPr="001823AA" w:rsidRDefault="00F6718B" w:rsidP="0030381D">
            <w:pPr>
              <w:pStyle w:val="ListParagraph"/>
              <w:numPr>
                <w:ilvl w:val="0"/>
                <w:numId w:val="7"/>
              </w:numPr>
              <w:spacing w:after="120"/>
              <w:ind w:left="709" w:hanging="303"/>
              <w:rPr>
                <w:rFonts w:cs="Tahoma"/>
                <w:iCs/>
              </w:rPr>
            </w:pPr>
            <w:r>
              <w:t xml:space="preserve"> If you need to attract the attention of an invigilator you must silently raise your hand and wait for them to come to you.</w:t>
            </w:r>
          </w:p>
        </w:tc>
      </w:tr>
    </w:tbl>
    <w:p w14:paraId="5A7C40BA" w14:textId="77777777" w:rsidR="00C94C7B" w:rsidRPr="0069692C" w:rsidRDefault="00C94C7B" w:rsidP="0030381D">
      <w:pPr>
        <w:pStyle w:val="Heading1"/>
        <w:spacing w:before="120" w:after="120"/>
        <w:ind w:left="709" w:hanging="303"/>
      </w:pPr>
      <w:bookmarkStart w:id="27" w:name="_Toc463797257"/>
      <w:bookmarkStart w:id="28" w:name="_Toc220571392"/>
      <w:r w:rsidRPr="00065701">
        <w:t xml:space="preserve">Exam </w:t>
      </w:r>
      <w:r w:rsidR="009B2AC4" w:rsidRPr="00065701">
        <w:t xml:space="preserve">room </w:t>
      </w:r>
      <w:r w:rsidRPr="00065701">
        <w:t>conditions</w:t>
      </w:r>
      <w:bookmarkEnd w:id="27"/>
      <w:bookmarkEnd w:id="28"/>
    </w:p>
    <w:tbl>
      <w:tblPr>
        <w:tblStyle w:val="TableGrid"/>
        <w:tblW w:w="0" w:type="auto"/>
        <w:tblLook w:val="04A0" w:firstRow="1" w:lastRow="0" w:firstColumn="1" w:lastColumn="0" w:noHBand="0" w:noVBand="1"/>
      </w:tblPr>
      <w:tblGrid>
        <w:gridCol w:w="10053"/>
      </w:tblGrid>
      <w:tr w:rsidR="00C94C7B" w:rsidRPr="00617B2C" w14:paraId="62FA4C97" w14:textId="77777777" w:rsidTr="00C94C7B">
        <w:tc>
          <w:tcPr>
            <w:tcW w:w="10836" w:type="dxa"/>
          </w:tcPr>
          <w:p w14:paraId="2386314F" w14:textId="40B263D5" w:rsidR="004B1682" w:rsidRDefault="00B2139C" w:rsidP="001B20A4">
            <w:pPr>
              <w:pStyle w:val="ListParagraph"/>
              <w:numPr>
                <w:ilvl w:val="0"/>
                <w:numId w:val="35"/>
              </w:numPr>
              <w:spacing w:before="120"/>
              <w:ind w:left="709" w:hanging="303"/>
            </w:pPr>
            <w:r>
              <w:t xml:space="preserve">Candidates </w:t>
            </w:r>
            <w:r w:rsidR="00E22666">
              <w:t xml:space="preserve">will meet </w:t>
            </w:r>
            <w:r w:rsidR="0089589B">
              <w:t>on the grassed area by</w:t>
            </w:r>
            <w:r w:rsidR="00E22666">
              <w:t xml:space="preserve"> the </w:t>
            </w:r>
            <w:r w:rsidR="0089589B">
              <w:t>s</w:t>
            </w:r>
            <w:r w:rsidR="00E22666">
              <w:t>wimmin</w:t>
            </w:r>
            <w:r w:rsidR="0089589B">
              <w:t>g pool or</w:t>
            </w:r>
            <w:r w:rsidR="00FB0280">
              <w:t xml:space="preserve">, in inclement </w:t>
            </w:r>
            <w:proofErr w:type="gramStart"/>
            <w:r w:rsidR="00FB0280">
              <w:t>weather,</w:t>
            </w:r>
            <w:r w:rsidR="0089589B">
              <w:t xml:space="preserve"> </w:t>
            </w:r>
            <w:r w:rsidR="00F16FC0">
              <w:t xml:space="preserve">  </w:t>
            </w:r>
            <w:proofErr w:type="gramEnd"/>
            <w:r w:rsidR="0089589B">
              <w:t xml:space="preserve">in the </w:t>
            </w:r>
            <w:r w:rsidR="003D648A">
              <w:t>theatre</w:t>
            </w:r>
          </w:p>
          <w:p w14:paraId="00D92EEB" w14:textId="77777777" w:rsidR="00B23D6E" w:rsidRDefault="00B23D6E" w:rsidP="00B23D6E">
            <w:pPr>
              <w:pStyle w:val="ListParagraph"/>
              <w:spacing w:before="120"/>
              <w:ind w:left="709"/>
            </w:pPr>
          </w:p>
          <w:p w14:paraId="7EC50E55" w14:textId="16ACB5DA" w:rsidR="00CF3B01" w:rsidRDefault="00CF3B01" w:rsidP="001B20A4">
            <w:pPr>
              <w:pStyle w:val="ListParagraph"/>
              <w:numPr>
                <w:ilvl w:val="0"/>
                <w:numId w:val="35"/>
              </w:numPr>
              <w:spacing w:before="120"/>
              <w:ind w:left="709" w:hanging="303"/>
            </w:pPr>
            <w:r>
              <w:t>Once candidates have been checked for unauthorised items they will be escorted to the exam hall or al</w:t>
            </w:r>
            <w:r w:rsidR="004B1682">
              <w:t>ternative accommodation by exam staff</w:t>
            </w:r>
          </w:p>
          <w:p w14:paraId="1E0B9F20" w14:textId="12D08424" w:rsidR="004B1682" w:rsidRDefault="00B2139C" w:rsidP="001B20A4">
            <w:pPr>
              <w:spacing w:before="120"/>
              <w:ind w:left="709" w:hanging="303"/>
            </w:pPr>
            <w:r>
              <w:t xml:space="preserve">• </w:t>
            </w:r>
            <w:r w:rsidR="00F16FC0">
              <w:t xml:space="preserve"> </w:t>
            </w:r>
            <w:r w:rsidR="002C7684">
              <w:t xml:space="preserve"> </w:t>
            </w:r>
            <w:r w:rsidR="00F16FC0">
              <w:t xml:space="preserve"> </w:t>
            </w:r>
            <w:r>
              <w:t xml:space="preserve">Candidates are under formal exam conditions from the moment they enter the exam room until they are given permission to leave by the invigilator and are outside the exam </w:t>
            </w:r>
            <w:r w:rsidR="009C2DA1">
              <w:t>building</w:t>
            </w:r>
          </w:p>
          <w:p w14:paraId="6963DD14" w14:textId="646A0775" w:rsidR="008B772B" w:rsidRDefault="00B2139C" w:rsidP="001B20A4">
            <w:pPr>
              <w:spacing w:before="120"/>
              <w:ind w:left="709" w:hanging="303"/>
            </w:pPr>
            <w:r>
              <w:t xml:space="preserve">• </w:t>
            </w:r>
            <w:r w:rsidR="002C7684">
              <w:t xml:space="preserve">  </w:t>
            </w:r>
            <w:r>
              <w:t xml:space="preserve">Candidates must listen to and </w:t>
            </w:r>
            <w:proofErr w:type="gramStart"/>
            <w:r>
              <w:t>follow the instructions of the invigilator at all times</w:t>
            </w:r>
            <w:proofErr w:type="gramEnd"/>
            <w:r>
              <w:t xml:space="preserve"> in the e</w:t>
            </w:r>
            <w:r w:rsidR="00F16FC0">
              <w:t xml:space="preserve"> </w:t>
            </w:r>
            <w:r w:rsidR="002C7684">
              <w:t>e</w:t>
            </w:r>
            <w:r>
              <w:t>xam room</w:t>
            </w:r>
          </w:p>
          <w:p w14:paraId="29493893" w14:textId="3F5C2995" w:rsidR="008B772B" w:rsidRDefault="00B2139C" w:rsidP="001B20A4">
            <w:pPr>
              <w:spacing w:before="120"/>
              <w:ind w:left="709" w:hanging="303"/>
            </w:pPr>
            <w:r>
              <w:t xml:space="preserve">• </w:t>
            </w:r>
            <w:r w:rsidR="002C7684">
              <w:t xml:space="preserve">  </w:t>
            </w:r>
            <w:r>
              <w:t>Candidates must not talk to, attempt to communicate with or disturb other candidates once they have entered the examination room. If they do, this must be reported to the relevant awarding body.</w:t>
            </w:r>
          </w:p>
          <w:p w14:paraId="610BDE96" w14:textId="52ACFE0D" w:rsidR="008B772B" w:rsidRDefault="00B2139C" w:rsidP="001B20A4">
            <w:pPr>
              <w:spacing w:before="120"/>
              <w:ind w:left="709" w:hanging="303"/>
            </w:pPr>
            <w:r>
              <w:t xml:space="preserve">• </w:t>
            </w:r>
            <w:r w:rsidR="002C7684">
              <w:t xml:space="preserve">  </w:t>
            </w:r>
            <w:r>
              <w:t>The centre number, date, subject title, length of paper, start and finish times will be displayed on a whiteboard at the front of the exam room.</w:t>
            </w:r>
          </w:p>
          <w:p w14:paraId="509DB283" w14:textId="519B1DCD" w:rsidR="008B772B" w:rsidRDefault="00B2139C" w:rsidP="001B20A4">
            <w:pPr>
              <w:spacing w:before="120"/>
              <w:ind w:left="709" w:hanging="303"/>
            </w:pPr>
            <w:r>
              <w:t xml:space="preserve">• </w:t>
            </w:r>
            <w:r w:rsidR="002C7684">
              <w:t xml:space="preserve">  </w:t>
            </w:r>
            <w:r>
              <w:t>Information relating to the completion of the front of their answer books (first name and surname that matches their entry information, candidate number etc.) must not be completed until instructed to do so by the invigilator</w:t>
            </w:r>
          </w:p>
          <w:p w14:paraId="4CF10F72" w14:textId="46D31C96" w:rsidR="008B772B" w:rsidRDefault="00B2139C" w:rsidP="001B20A4">
            <w:pPr>
              <w:spacing w:before="120"/>
              <w:ind w:left="709" w:hanging="303"/>
            </w:pPr>
            <w:r>
              <w:t xml:space="preserve">• </w:t>
            </w:r>
            <w:r w:rsidR="002C7684">
              <w:t xml:space="preserve">  </w:t>
            </w:r>
            <w:r>
              <w:t>Candidates must not open the question paper until the examination begins. If they do, this must be reported to the relevant awarding body.</w:t>
            </w:r>
          </w:p>
          <w:p w14:paraId="0E8C65F1" w14:textId="2BFC7B8A" w:rsidR="002E1D0A" w:rsidRPr="008B772B" w:rsidRDefault="002E1D0A" w:rsidP="001B20A4">
            <w:pPr>
              <w:pStyle w:val="ListParagraph"/>
              <w:numPr>
                <w:ilvl w:val="0"/>
                <w:numId w:val="58"/>
              </w:numPr>
              <w:spacing w:before="120"/>
              <w:ind w:left="709" w:hanging="303"/>
              <w:rPr>
                <w:rFonts w:cs="Tahoma"/>
                <w:color w:val="595959" w:themeColor="text1" w:themeTint="A6"/>
              </w:rPr>
            </w:pPr>
            <w:r w:rsidRPr="008B772B">
              <w:rPr>
                <w:rFonts w:cs="Tahoma"/>
                <w:color w:val="595959" w:themeColor="text1" w:themeTint="A6"/>
              </w:rPr>
              <w:t>Candidates are under formal examination conditions from the moment they enter the room in which they will be taking their examination(s) until the point at which they are permitted to leave.</w:t>
            </w:r>
          </w:p>
          <w:p w14:paraId="3B2F91C3" w14:textId="3A379DEC" w:rsidR="002E1D0A" w:rsidRDefault="002E1D0A" w:rsidP="001B20A4">
            <w:pPr>
              <w:pStyle w:val="ListParagraph"/>
              <w:numPr>
                <w:ilvl w:val="0"/>
                <w:numId w:val="58"/>
              </w:numPr>
              <w:spacing w:before="120"/>
              <w:ind w:left="709" w:hanging="303"/>
              <w:rPr>
                <w:rFonts w:cs="Tahoma"/>
                <w:color w:val="595959" w:themeColor="text1" w:themeTint="A6"/>
              </w:rPr>
            </w:pPr>
            <w:r w:rsidRPr="008B772B">
              <w:rPr>
                <w:rFonts w:cs="Tahoma"/>
                <w:color w:val="595959" w:themeColor="text1" w:themeTint="A6"/>
              </w:rPr>
              <w:lastRenderedPageBreak/>
              <w:t>Candidates must not talk to, attempt to communicate with or disturb other candidates once they have entered the examination room. If they do, this must be reported to the relevant awarding body.</w:t>
            </w:r>
          </w:p>
          <w:p w14:paraId="5F3B6DCB" w14:textId="77777777" w:rsidR="00947ED3" w:rsidRPr="008B772B" w:rsidRDefault="00947ED3" w:rsidP="00947ED3">
            <w:pPr>
              <w:pStyle w:val="ListParagraph"/>
              <w:spacing w:before="120"/>
              <w:ind w:left="709"/>
              <w:rPr>
                <w:rFonts w:cs="Tahoma"/>
                <w:color w:val="595959" w:themeColor="text1" w:themeTint="A6"/>
              </w:rPr>
            </w:pPr>
          </w:p>
          <w:p w14:paraId="4C53C1E0" w14:textId="2A90738F" w:rsidR="002E1D0A" w:rsidRDefault="002C3709" w:rsidP="001B20A4">
            <w:pPr>
              <w:pStyle w:val="ListParagraph"/>
              <w:numPr>
                <w:ilvl w:val="0"/>
                <w:numId w:val="36"/>
              </w:numPr>
              <w:spacing w:before="120"/>
              <w:ind w:left="709" w:hanging="303"/>
              <w:rPr>
                <w:rFonts w:cs="Tahoma"/>
                <w:color w:val="595959" w:themeColor="text1" w:themeTint="A6"/>
              </w:rPr>
            </w:pPr>
            <w:r>
              <w:rPr>
                <w:rFonts w:cs="Tahoma"/>
                <w:color w:val="595959" w:themeColor="text1" w:themeTint="A6"/>
              </w:rPr>
              <w:t>C</w:t>
            </w:r>
            <w:r w:rsidR="00B15601">
              <w:rPr>
                <w:rFonts w:cs="Tahoma"/>
                <w:color w:val="595959" w:themeColor="text1" w:themeTint="A6"/>
              </w:rPr>
              <w:t>an</w:t>
            </w:r>
            <w:r w:rsidR="002E1D0A" w:rsidRPr="008B772B">
              <w:rPr>
                <w:rFonts w:cs="Tahoma"/>
                <w:color w:val="595959" w:themeColor="text1" w:themeTint="A6"/>
              </w:rPr>
              <w:t xml:space="preserve">didates must not open the question paper until the examination begins. If they </w:t>
            </w:r>
            <w:r w:rsidR="005A20D4">
              <w:rPr>
                <w:rFonts w:cs="Tahoma"/>
                <w:color w:val="595959" w:themeColor="text1" w:themeTint="A6"/>
              </w:rPr>
              <w:t xml:space="preserve">   </w:t>
            </w:r>
            <w:r w:rsidR="004A6112" w:rsidRPr="008B772B">
              <w:rPr>
                <w:rFonts w:cs="Tahoma"/>
                <w:color w:val="595959" w:themeColor="text1" w:themeTint="A6"/>
              </w:rPr>
              <w:t xml:space="preserve">do, </w:t>
            </w:r>
            <w:r>
              <w:rPr>
                <w:rFonts w:cs="Tahoma"/>
                <w:color w:val="595959" w:themeColor="text1" w:themeTint="A6"/>
              </w:rPr>
              <w:t>t</w:t>
            </w:r>
            <w:r w:rsidR="002E1D0A" w:rsidRPr="008B772B">
              <w:rPr>
                <w:rFonts w:cs="Tahoma"/>
                <w:color w:val="595959" w:themeColor="text1" w:themeTint="A6"/>
              </w:rPr>
              <w:t>his must be reported to the relevant awarding body.</w:t>
            </w:r>
          </w:p>
          <w:p w14:paraId="5E40B1E7" w14:textId="77777777" w:rsidR="00947ED3" w:rsidRPr="008B772B" w:rsidRDefault="00947ED3" w:rsidP="00947ED3">
            <w:pPr>
              <w:pStyle w:val="ListParagraph"/>
              <w:spacing w:before="120"/>
              <w:ind w:left="709"/>
              <w:rPr>
                <w:rFonts w:cs="Tahoma"/>
                <w:color w:val="595959" w:themeColor="text1" w:themeTint="A6"/>
              </w:rPr>
            </w:pPr>
          </w:p>
          <w:p w14:paraId="352801D1" w14:textId="77777777" w:rsidR="004B6536" w:rsidRPr="00947ED3" w:rsidRDefault="00E10D42" w:rsidP="001B20A4">
            <w:pPr>
              <w:pStyle w:val="ListParagraph"/>
              <w:numPr>
                <w:ilvl w:val="0"/>
                <w:numId w:val="36"/>
              </w:numPr>
              <w:spacing w:before="120"/>
              <w:ind w:left="709" w:hanging="303"/>
              <w:rPr>
                <w:rFonts w:cs="Tahoma"/>
              </w:rPr>
            </w:pPr>
            <w:r>
              <w:t>Candidates who are allowed to leave the examination room temporarily must be accompanied by a member of centre staff</w:t>
            </w:r>
          </w:p>
          <w:p w14:paraId="36B9100C" w14:textId="77777777" w:rsidR="00947ED3" w:rsidRPr="00947ED3" w:rsidRDefault="00947ED3" w:rsidP="00947ED3">
            <w:pPr>
              <w:pStyle w:val="ListParagraph"/>
              <w:rPr>
                <w:rFonts w:cs="Tahoma"/>
              </w:rPr>
            </w:pPr>
          </w:p>
          <w:p w14:paraId="4D16E4EE" w14:textId="77777777" w:rsidR="00C706F2" w:rsidRPr="00947ED3" w:rsidRDefault="00C706F2" w:rsidP="001B20A4">
            <w:pPr>
              <w:pStyle w:val="ListParagraph"/>
              <w:numPr>
                <w:ilvl w:val="0"/>
                <w:numId w:val="36"/>
              </w:numPr>
              <w:spacing w:before="120"/>
              <w:ind w:left="709" w:hanging="303"/>
              <w:rPr>
                <w:rFonts w:cs="Tahoma"/>
              </w:rPr>
            </w:pPr>
            <w:r>
              <w:t>Toilet breaks are not allowed during the first 20 minutes or last 20 minutes of an exam</w:t>
            </w:r>
          </w:p>
          <w:p w14:paraId="000839A5" w14:textId="77777777" w:rsidR="00947ED3" w:rsidRPr="00947ED3" w:rsidRDefault="00947ED3" w:rsidP="00947ED3">
            <w:pPr>
              <w:pStyle w:val="ListParagraph"/>
              <w:rPr>
                <w:rFonts w:cs="Tahoma"/>
              </w:rPr>
            </w:pPr>
          </w:p>
          <w:p w14:paraId="2BF7F838" w14:textId="31462DDF" w:rsidR="00C706F2" w:rsidRPr="00E10D42" w:rsidRDefault="00C706F2" w:rsidP="001B20A4">
            <w:pPr>
              <w:pStyle w:val="ListParagraph"/>
              <w:numPr>
                <w:ilvl w:val="0"/>
                <w:numId w:val="36"/>
              </w:numPr>
              <w:spacing w:before="120"/>
              <w:ind w:left="709" w:hanging="303"/>
              <w:rPr>
                <w:rFonts w:cs="Tahoma"/>
              </w:rPr>
            </w:pPr>
            <w:r>
              <w:rPr>
                <w:rFonts w:cs="Tahoma"/>
              </w:rPr>
              <w:t xml:space="preserve">Candidates must note that time lost </w:t>
            </w:r>
            <w:r w:rsidR="00B9078E">
              <w:rPr>
                <w:rFonts w:cs="Tahoma"/>
              </w:rPr>
              <w:t>for a toilet break will not be added to their exam duration</w:t>
            </w:r>
          </w:p>
        </w:tc>
      </w:tr>
    </w:tbl>
    <w:p w14:paraId="72DEF8C5" w14:textId="77777777" w:rsidR="00C94C7B" w:rsidRPr="0069692C" w:rsidRDefault="00C94C7B" w:rsidP="00AE57F3">
      <w:pPr>
        <w:pStyle w:val="Heading1"/>
        <w:spacing w:before="120" w:after="120"/>
      </w:pPr>
      <w:bookmarkStart w:id="29" w:name="_Toc463797258"/>
      <w:bookmarkStart w:id="30" w:name="_Toc220571393"/>
      <w:r w:rsidRPr="0069692C">
        <w:lastRenderedPageBreak/>
        <w:t>Where you will sit in the exam room</w:t>
      </w:r>
      <w:bookmarkEnd w:id="29"/>
      <w:bookmarkEnd w:id="30"/>
    </w:p>
    <w:tbl>
      <w:tblPr>
        <w:tblStyle w:val="TableGrid"/>
        <w:tblW w:w="0" w:type="auto"/>
        <w:tblLook w:val="04A0" w:firstRow="1" w:lastRow="0" w:firstColumn="1" w:lastColumn="0" w:noHBand="0" w:noVBand="1"/>
      </w:tblPr>
      <w:tblGrid>
        <w:gridCol w:w="10053"/>
      </w:tblGrid>
      <w:tr w:rsidR="00C94C7B" w:rsidRPr="00617B2C" w14:paraId="3E01B3FF" w14:textId="77777777" w:rsidTr="00C94C7B">
        <w:tc>
          <w:tcPr>
            <w:tcW w:w="10836" w:type="dxa"/>
          </w:tcPr>
          <w:p w14:paraId="0A5A792A" w14:textId="681AD521" w:rsidR="0087413C" w:rsidRPr="00B23D6E" w:rsidRDefault="0087413C" w:rsidP="00B23D6E">
            <w:pPr>
              <w:pStyle w:val="ListParagraph"/>
              <w:rPr>
                <w:rFonts w:cs="Arial"/>
                <w:b/>
                <w:bCs/>
                <w:i/>
              </w:rPr>
            </w:pPr>
            <w:r w:rsidRPr="00B23D6E">
              <w:rPr>
                <w:rFonts w:cs="Arial"/>
                <w:b/>
                <w:bCs/>
                <w:iCs/>
              </w:rPr>
              <w:t>In the exam hall:</w:t>
            </w:r>
          </w:p>
          <w:p w14:paraId="67E14400" w14:textId="791F3BD5" w:rsidR="00C94C7B" w:rsidRPr="0012371E" w:rsidRDefault="009C7841" w:rsidP="00AE57F3">
            <w:pPr>
              <w:pStyle w:val="ListParagraph"/>
              <w:numPr>
                <w:ilvl w:val="0"/>
                <w:numId w:val="9"/>
              </w:numPr>
              <w:rPr>
                <w:rFonts w:cs="Arial"/>
                <w:i/>
              </w:rPr>
            </w:pPr>
            <w:r>
              <w:rPr>
                <w:rFonts w:cs="Arial"/>
                <w:iCs/>
              </w:rPr>
              <w:t>Can</w:t>
            </w:r>
            <w:r w:rsidR="00345BFB">
              <w:rPr>
                <w:rFonts w:cs="Arial"/>
                <w:iCs/>
              </w:rPr>
              <w:t>didates will be seated by candidate number</w:t>
            </w:r>
          </w:p>
          <w:p w14:paraId="39C026DD" w14:textId="77777777" w:rsidR="0012371E" w:rsidRPr="00345BFB" w:rsidRDefault="0012371E" w:rsidP="0012371E">
            <w:pPr>
              <w:pStyle w:val="ListParagraph"/>
              <w:rPr>
                <w:rFonts w:cs="Arial"/>
                <w:i/>
              </w:rPr>
            </w:pPr>
          </w:p>
          <w:p w14:paraId="3479B682" w14:textId="77777777" w:rsidR="00345BFB" w:rsidRPr="0012371E" w:rsidRDefault="00345BFB" w:rsidP="00AE57F3">
            <w:pPr>
              <w:pStyle w:val="ListParagraph"/>
              <w:numPr>
                <w:ilvl w:val="0"/>
                <w:numId w:val="9"/>
              </w:numPr>
              <w:rPr>
                <w:rFonts w:cs="Arial"/>
                <w:i/>
              </w:rPr>
            </w:pPr>
            <w:r>
              <w:rPr>
                <w:rFonts w:cs="Arial"/>
                <w:iCs/>
              </w:rPr>
              <w:t>Candidates requirin</w:t>
            </w:r>
            <w:r w:rsidR="0087413C">
              <w:rPr>
                <w:rFonts w:cs="Arial"/>
                <w:iCs/>
              </w:rPr>
              <w:t>g word processors will be seated at the far end of the hall</w:t>
            </w:r>
          </w:p>
          <w:p w14:paraId="69419C8C" w14:textId="77777777" w:rsidR="0012371E" w:rsidRPr="0012371E" w:rsidRDefault="0012371E" w:rsidP="0012371E">
            <w:pPr>
              <w:pStyle w:val="ListParagraph"/>
              <w:rPr>
                <w:rFonts w:cs="Arial"/>
                <w:i/>
              </w:rPr>
            </w:pPr>
          </w:p>
          <w:p w14:paraId="0C6C55EE" w14:textId="77777777" w:rsidR="0087413C" w:rsidRPr="0012371E" w:rsidRDefault="0087413C" w:rsidP="00AE57F3">
            <w:pPr>
              <w:pStyle w:val="ListParagraph"/>
              <w:numPr>
                <w:ilvl w:val="0"/>
                <w:numId w:val="9"/>
              </w:numPr>
              <w:rPr>
                <w:rFonts w:cs="Arial"/>
                <w:i/>
              </w:rPr>
            </w:pPr>
            <w:r>
              <w:rPr>
                <w:rFonts w:cs="Arial"/>
                <w:iCs/>
              </w:rPr>
              <w:t>Candidates with extra time will be seated</w:t>
            </w:r>
            <w:r w:rsidR="00E35F79">
              <w:rPr>
                <w:rFonts w:cs="Arial"/>
                <w:iCs/>
              </w:rPr>
              <w:t xml:space="preserve"> as a group to avoid disturbances when other candidates leave</w:t>
            </w:r>
          </w:p>
          <w:p w14:paraId="0FA84EA6" w14:textId="77777777" w:rsidR="0012371E" w:rsidRPr="0012371E" w:rsidRDefault="0012371E" w:rsidP="0012371E">
            <w:pPr>
              <w:pStyle w:val="ListParagraph"/>
              <w:rPr>
                <w:rFonts w:cs="Arial"/>
                <w:i/>
              </w:rPr>
            </w:pPr>
          </w:p>
          <w:p w14:paraId="6DBD6EE5" w14:textId="77777777" w:rsidR="00E35F79" w:rsidRPr="0012371E" w:rsidRDefault="00E35F79" w:rsidP="00AE57F3">
            <w:pPr>
              <w:pStyle w:val="ListParagraph"/>
              <w:numPr>
                <w:ilvl w:val="0"/>
                <w:numId w:val="9"/>
              </w:numPr>
              <w:rPr>
                <w:rFonts w:cs="Arial"/>
                <w:i/>
              </w:rPr>
            </w:pPr>
            <w:r>
              <w:rPr>
                <w:rFonts w:cs="Arial"/>
                <w:iCs/>
              </w:rPr>
              <w:t xml:space="preserve">Candidates with additional exam access </w:t>
            </w:r>
            <w:r w:rsidR="00CA7A0F">
              <w:rPr>
                <w:rFonts w:cs="Arial"/>
                <w:iCs/>
              </w:rPr>
              <w:t xml:space="preserve">arrangements will be seated in a screened off area to avoid </w:t>
            </w:r>
            <w:r w:rsidR="007F37A3">
              <w:rPr>
                <w:rFonts w:cs="Arial"/>
                <w:iCs/>
              </w:rPr>
              <w:t>disturbance as far as possible</w:t>
            </w:r>
          </w:p>
          <w:p w14:paraId="48B9063C" w14:textId="77777777" w:rsidR="0012371E" w:rsidRPr="0012371E" w:rsidRDefault="0012371E" w:rsidP="0012371E">
            <w:pPr>
              <w:pStyle w:val="ListParagraph"/>
              <w:rPr>
                <w:rFonts w:cs="Arial"/>
                <w:b/>
                <w:bCs/>
                <w:i/>
              </w:rPr>
            </w:pPr>
          </w:p>
          <w:p w14:paraId="327522C5" w14:textId="012B4A65" w:rsidR="007F37A3" w:rsidRPr="0012371E" w:rsidRDefault="001F210D" w:rsidP="0012371E">
            <w:pPr>
              <w:pStyle w:val="ListParagraph"/>
              <w:rPr>
                <w:rFonts w:cs="Arial"/>
                <w:b/>
                <w:bCs/>
                <w:iCs/>
              </w:rPr>
            </w:pPr>
            <w:r w:rsidRPr="0012371E">
              <w:rPr>
                <w:rFonts w:cs="Arial"/>
                <w:b/>
                <w:bCs/>
                <w:iCs/>
              </w:rPr>
              <w:t>In alternative accommodation in Woolverstone Hall:</w:t>
            </w:r>
          </w:p>
          <w:p w14:paraId="6C596EEF" w14:textId="41B685BE" w:rsidR="001F210D" w:rsidRPr="007F37A3" w:rsidRDefault="001F210D" w:rsidP="007F37A3">
            <w:pPr>
              <w:pStyle w:val="ListParagraph"/>
              <w:numPr>
                <w:ilvl w:val="0"/>
                <w:numId w:val="9"/>
              </w:numPr>
              <w:rPr>
                <w:rFonts w:cs="Arial"/>
                <w:iCs/>
              </w:rPr>
            </w:pPr>
            <w:r>
              <w:rPr>
                <w:rFonts w:cs="Arial"/>
                <w:iCs/>
              </w:rPr>
              <w:t xml:space="preserve">Candidates will be seated </w:t>
            </w:r>
            <w:r w:rsidR="005153E2">
              <w:rPr>
                <w:rFonts w:cs="Arial"/>
                <w:iCs/>
              </w:rPr>
              <w:t>according to pre-arranged room</w:t>
            </w:r>
            <w:r w:rsidR="00986208">
              <w:rPr>
                <w:rFonts w:cs="Arial"/>
                <w:iCs/>
              </w:rPr>
              <w:t>s</w:t>
            </w:r>
            <w:r w:rsidR="005153E2">
              <w:rPr>
                <w:rFonts w:cs="Arial"/>
                <w:iCs/>
              </w:rPr>
              <w:t>/seating plans</w:t>
            </w:r>
          </w:p>
        </w:tc>
      </w:tr>
    </w:tbl>
    <w:p w14:paraId="0C88CC04" w14:textId="77777777" w:rsidR="00C94C7B" w:rsidRPr="0069692C" w:rsidRDefault="00C94C7B" w:rsidP="00AE57F3">
      <w:pPr>
        <w:pStyle w:val="Heading1"/>
        <w:spacing w:before="120" w:after="120"/>
      </w:pPr>
      <w:bookmarkStart w:id="31" w:name="_Toc463797259"/>
      <w:bookmarkStart w:id="32" w:name="_Toc220571394"/>
      <w:r w:rsidRPr="0069692C">
        <w:t>How your identity is confirmed in the exam room</w:t>
      </w:r>
      <w:bookmarkEnd w:id="31"/>
      <w:bookmarkEnd w:id="32"/>
    </w:p>
    <w:tbl>
      <w:tblPr>
        <w:tblStyle w:val="TableGrid"/>
        <w:tblW w:w="0" w:type="auto"/>
        <w:tblLook w:val="04A0" w:firstRow="1" w:lastRow="0" w:firstColumn="1" w:lastColumn="0" w:noHBand="0" w:noVBand="1"/>
      </w:tblPr>
      <w:tblGrid>
        <w:gridCol w:w="10053"/>
      </w:tblGrid>
      <w:tr w:rsidR="00C94C7B" w:rsidRPr="00617B2C" w14:paraId="7D178B51" w14:textId="77777777" w:rsidTr="00C94C7B">
        <w:tc>
          <w:tcPr>
            <w:tcW w:w="10836" w:type="dxa"/>
          </w:tcPr>
          <w:p w14:paraId="276BCE11" w14:textId="05FE3ACB" w:rsidR="00DA1B6A" w:rsidRPr="005E5BA7" w:rsidRDefault="00C94C7B" w:rsidP="00AE57F3">
            <w:pPr>
              <w:spacing w:before="120"/>
              <w:rPr>
                <w:rFonts w:cs="Tahoma"/>
              </w:rPr>
            </w:pPr>
            <w:r w:rsidRPr="005E5BA7">
              <w:rPr>
                <w:rFonts w:cs="Tahoma"/>
              </w:rPr>
              <w:t xml:space="preserve"> </w:t>
            </w:r>
            <w:r w:rsidR="006B2DA0" w:rsidRPr="005E5BA7">
              <w:rPr>
                <w:rFonts w:cs="Tahoma"/>
                <w:b/>
                <w:bCs/>
              </w:rPr>
              <w:t>Candidate Identification Procedure</w:t>
            </w:r>
            <w:r w:rsidRPr="005E5BA7">
              <w:rPr>
                <w:rFonts w:cs="Tahoma"/>
              </w:rPr>
              <w:t>.</w:t>
            </w:r>
          </w:p>
          <w:p w14:paraId="66D9B062" w14:textId="47DB101C" w:rsidR="00692C03" w:rsidRDefault="001A3522" w:rsidP="00691F3C">
            <w:pPr>
              <w:spacing w:before="120" w:after="120"/>
              <w:ind w:left="316"/>
            </w:pPr>
            <w:r>
              <w:t xml:space="preserve"> </w:t>
            </w:r>
            <w:r w:rsidR="00D5728F">
              <w:t xml:space="preserve">• </w:t>
            </w:r>
            <w:r w:rsidR="0061003A">
              <w:t xml:space="preserve">    </w:t>
            </w:r>
            <w:r w:rsidR="00D5728F">
              <w:t xml:space="preserve">Cards with </w:t>
            </w:r>
            <w:r w:rsidR="00692C03">
              <w:t>c</w:t>
            </w:r>
            <w:r w:rsidR="00D5728F">
              <w:t xml:space="preserve">andidate’s </w:t>
            </w:r>
            <w:r w:rsidR="00692C03">
              <w:t xml:space="preserve">photograph, </w:t>
            </w:r>
            <w:r w:rsidR="00D5728F">
              <w:t xml:space="preserve">name and exam number will be placed on the desk for </w:t>
            </w:r>
            <w:r w:rsidR="0061003A">
              <w:t xml:space="preserve">  </w:t>
            </w:r>
            <w:r w:rsidR="000F0FE1">
              <w:t xml:space="preserve">   </w:t>
            </w:r>
            <w:r w:rsidR="00D5728F">
              <w:t>every exam.</w:t>
            </w:r>
          </w:p>
          <w:p w14:paraId="502D836B" w14:textId="3F9C99FF" w:rsidR="003B131A" w:rsidRPr="00692C03" w:rsidRDefault="00D5728F" w:rsidP="00691F3C">
            <w:pPr>
              <w:pStyle w:val="ListParagraph"/>
              <w:numPr>
                <w:ilvl w:val="0"/>
                <w:numId w:val="38"/>
              </w:numPr>
              <w:spacing w:before="120" w:after="120"/>
              <w:ind w:left="741"/>
              <w:rPr>
                <w:rFonts w:cs="Tahoma"/>
              </w:rPr>
            </w:pPr>
            <w:r>
              <w:t>It is your responsibility to sit at the correct desk.</w:t>
            </w:r>
            <w:r w:rsidR="001A3522">
              <w:t xml:space="preserve"> Invigilators will be on hand to help you</w:t>
            </w:r>
          </w:p>
        </w:tc>
      </w:tr>
    </w:tbl>
    <w:p w14:paraId="798BAF26" w14:textId="77777777" w:rsidR="00C94C7B" w:rsidRPr="0069692C" w:rsidRDefault="00C94C7B" w:rsidP="00AE57F3">
      <w:pPr>
        <w:pStyle w:val="Heading1"/>
        <w:spacing w:before="120" w:after="120"/>
      </w:pPr>
      <w:bookmarkStart w:id="33" w:name="_Toc463797260"/>
      <w:bookmarkStart w:id="34" w:name="_Toc220571395"/>
      <w:r w:rsidRPr="0069692C">
        <w:t>What equipment you need to bring to your exams</w:t>
      </w:r>
      <w:bookmarkEnd w:id="33"/>
      <w:bookmarkEnd w:id="34"/>
    </w:p>
    <w:tbl>
      <w:tblPr>
        <w:tblStyle w:val="TableGrid"/>
        <w:tblW w:w="0" w:type="auto"/>
        <w:tblLook w:val="04A0" w:firstRow="1" w:lastRow="0" w:firstColumn="1" w:lastColumn="0" w:noHBand="0" w:noVBand="1"/>
      </w:tblPr>
      <w:tblGrid>
        <w:gridCol w:w="10053"/>
      </w:tblGrid>
      <w:tr w:rsidR="00C94C7B" w:rsidRPr="00617B2C" w14:paraId="7A7CBD0F" w14:textId="77777777" w:rsidTr="00C94C7B">
        <w:tc>
          <w:tcPr>
            <w:tcW w:w="10836" w:type="dxa"/>
          </w:tcPr>
          <w:p w14:paraId="12D05149" w14:textId="77777777" w:rsidR="0077348F" w:rsidRPr="0012371E" w:rsidRDefault="0077348F" w:rsidP="0077348F">
            <w:pPr>
              <w:pStyle w:val="ListParagraph"/>
              <w:numPr>
                <w:ilvl w:val="0"/>
                <w:numId w:val="38"/>
              </w:numPr>
              <w:spacing w:before="120" w:after="120"/>
              <w:rPr>
                <w:rFonts w:cs="Tahoma"/>
                <w:iCs/>
              </w:rPr>
            </w:pPr>
            <w:r>
              <w:t>You must provide all your own equipment.</w:t>
            </w:r>
          </w:p>
          <w:p w14:paraId="52EC3174" w14:textId="77777777" w:rsidR="0012371E" w:rsidRPr="0077348F" w:rsidRDefault="0012371E" w:rsidP="0012371E">
            <w:pPr>
              <w:pStyle w:val="ListParagraph"/>
              <w:spacing w:before="120" w:after="120"/>
              <w:ind w:left="790"/>
              <w:rPr>
                <w:rFonts w:cs="Tahoma"/>
                <w:iCs/>
              </w:rPr>
            </w:pPr>
          </w:p>
          <w:p w14:paraId="7934ABD1" w14:textId="77777777" w:rsidR="0077348F" w:rsidRPr="000B0560" w:rsidRDefault="0077348F" w:rsidP="0077348F">
            <w:pPr>
              <w:pStyle w:val="ListParagraph"/>
              <w:numPr>
                <w:ilvl w:val="0"/>
                <w:numId w:val="38"/>
              </w:numPr>
              <w:spacing w:before="120" w:after="120"/>
              <w:rPr>
                <w:rFonts w:cs="Tahoma"/>
                <w:iCs/>
              </w:rPr>
            </w:pPr>
            <w:r>
              <w:t xml:space="preserve"> Borrowing from other candidates is </w:t>
            </w:r>
            <w:r w:rsidRPr="0077348F">
              <w:rPr>
                <w:b/>
                <w:bCs/>
              </w:rPr>
              <w:t>NOT</w:t>
            </w:r>
            <w:r>
              <w:t xml:space="preserve"> allowed under any circumstances. </w:t>
            </w:r>
          </w:p>
          <w:p w14:paraId="15A9BD2B" w14:textId="77777777" w:rsidR="000B0560" w:rsidRPr="000B0560" w:rsidRDefault="000B0560" w:rsidP="000B0560">
            <w:pPr>
              <w:pStyle w:val="ListParagraph"/>
              <w:rPr>
                <w:rFonts w:cs="Tahoma"/>
                <w:iCs/>
              </w:rPr>
            </w:pPr>
          </w:p>
          <w:p w14:paraId="30248E69" w14:textId="77777777" w:rsidR="0077348F" w:rsidRPr="000B0560" w:rsidRDefault="0077348F" w:rsidP="0077348F">
            <w:pPr>
              <w:pStyle w:val="ListParagraph"/>
              <w:numPr>
                <w:ilvl w:val="0"/>
                <w:numId w:val="38"/>
              </w:numPr>
              <w:spacing w:before="120" w:after="120"/>
              <w:rPr>
                <w:rFonts w:cs="Tahoma"/>
                <w:iCs/>
              </w:rPr>
            </w:pPr>
            <w:r>
              <w:t xml:space="preserve">Ordinary pencil cases or boxes are not allowed in the exam room. You should bring your equipment in a clear plastic bag or transparent pencil case. </w:t>
            </w:r>
          </w:p>
          <w:p w14:paraId="5DCAF61B" w14:textId="77777777" w:rsidR="000B0560" w:rsidRPr="000B0560" w:rsidRDefault="000B0560" w:rsidP="000B0560">
            <w:pPr>
              <w:pStyle w:val="ListParagraph"/>
              <w:rPr>
                <w:rFonts w:cs="Tahoma"/>
                <w:iCs/>
              </w:rPr>
            </w:pPr>
          </w:p>
          <w:p w14:paraId="5E54C871" w14:textId="4648D1E1" w:rsidR="0077348F" w:rsidRPr="00E3392A" w:rsidRDefault="0077348F" w:rsidP="0077348F">
            <w:pPr>
              <w:pStyle w:val="ListParagraph"/>
              <w:numPr>
                <w:ilvl w:val="0"/>
                <w:numId w:val="38"/>
              </w:numPr>
              <w:spacing w:before="120" w:after="120"/>
              <w:rPr>
                <w:rFonts w:cs="Tahoma"/>
                <w:iCs/>
              </w:rPr>
            </w:pPr>
            <w:r>
              <w:t>You must write in black ink only. Answers in any other colour will not be marked</w:t>
            </w:r>
            <w:r w:rsidR="00E3392A">
              <w:t>. Drawings may be done in pencil</w:t>
            </w:r>
          </w:p>
          <w:p w14:paraId="54CD86FB" w14:textId="77777777" w:rsidR="00E3392A" w:rsidRPr="00E3392A" w:rsidRDefault="00E3392A" w:rsidP="00E3392A">
            <w:pPr>
              <w:pStyle w:val="ListParagraph"/>
              <w:rPr>
                <w:rFonts w:cs="Tahoma"/>
                <w:iCs/>
              </w:rPr>
            </w:pPr>
          </w:p>
          <w:p w14:paraId="4367CFCA" w14:textId="2A1EC47D" w:rsidR="0077348F" w:rsidRPr="00E3392A" w:rsidRDefault="0077348F" w:rsidP="0077348F">
            <w:pPr>
              <w:pStyle w:val="ListParagraph"/>
              <w:numPr>
                <w:ilvl w:val="0"/>
                <w:numId w:val="38"/>
              </w:numPr>
              <w:spacing w:before="120" w:after="120"/>
              <w:rPr>
                <w:rFonts w:cs="Tahoma"/>
                <w:iCs/>
              </w:rPr>
            </w:pPr>
            <w:r>
              <w:t>The following equipment should be brought to</w:t>
            </w:r>
            <w:r w:rsidRPr="0077348F">
              <w:rPr>
                <w:b/>
                <w:bCs/>
              </w:rPr>
              <w:t xml:space="preserve"> EVERY</w:t>
            </w:r>
            <w:r>
              <w:t xml:space="preserve"> exam: Pens – black only</w:t>
            </w:r>
            <w:r w:rsidR="009C389B">
              <w:t>,</w:t>
            </w:r>
            <w:r>
              <w:t xml:space="preserve"> HB pencils </w:t>
            </w:r>
            <w:r w:rsidR="009C389B">
              <w:t>r</w:t>
            </w:r>
            <w:r>
              <w:t>uler (marked with millimetres)</w:t>
            </w:r>
            <w:r w:rsidR="009C389B">
              <w:t>,</w:t>
            </w:r>
            <w:r>
              <w:t xml:space="preserve"> </w:t>
            </w:r>
            <w:r w:rsidR="009C389B">
              <w:t>p</w:t>
            </w:r>
            <w:r>
              <w:t xml:space="preserve">encil sharpener (preferably one which catches the shavings!) </w:t>
            </w:r>
            <w:r w:rsidR="00EF6B1E">
              <w:t>r</w:t>
            </w:r>
            <w:r>
              <w:t>ubber</w:t>
            </w:r>
            <w:r w:rsidR="000B3878">
              <w:t>, highlighters (</w:t>
            </w:r>
            <w:r w:rsidR="000B3878" w:rsidRPr="000B3878">
              <w:rPr>
                <w:b/>
                <w:bCs/>
              </w:rPr>
              <w:t>N</w:t>
            </w:r>
            <w:r w:rsidR="000B3878">
              <w:rPr>
                <w:b/>
                <w:bCs/>
              </w:rPr>
              <w:t>OT</w:t>
            </w:r>
            <w:r w:rsidR="000B3878">
              <w:t xml:space="preserve"> to be used in your answers)</w:t>
            </w:r>
          </w:p>
          <w:p w14:paraId="7DB2DBAD" w14:textId="77777777" w:rsidR="00E3392A" w:rsidRPr="00E3392A" w:rsidRDefault="00E3392A" w:rsidP="00E3392A">
            <w:pPr>
              <w:pStyle w:val="ListParagraph"/>
              <w:rPr>
                <w:rFonts w:cs="Tahoma"/>
                <w:iCs/>
              </w:rPr>
            </w:pPr>
          </w:p>
          <w:p w14:paraId="66E4C759" w14:textId="77777777" w:rsidR="007A7CB4" w:rsidRPr="007A7CB4" w:rsidRDefault="0077348F" w:rsidP="0077348F">
            <w:pPr>
              <w:pStyle w:val="ListParagraph"/>
              <w:numPr>
                <w:ilvl w:val="0"/>
                <w:numId w:val="38"/>
              </w:numPr>
              <w:spacing w:before="120" w:after="120"/>
              <w:rPr>
                <w:rFonts w:cs="Tahoma"/>
                <w:iCs/>
              </w:rPr>
            </w:pPr>
            <w:r>
              <w:t xml:space="preserve"> For certain exams you will also need the following:</w:t>
            </w:r>
            <w:r w:rsidR="00EF6B1E">
              <w:t xml:space="preserve"> </w:t>
            </w:r>
            <w:r>
              <w:t>Compasses</w:t>
            </w:r>
            <w:r w:rsidR="00EF6B1E">
              <w:t>,</w:t>
            </w:r>
            <w:r>
              <w:t xml:space="preserve"> </w:t>
            </w:r>
            <w:r w:rsidR="00EF6B1E">
              <w:t>p</w:t>
            </w:r>
            <w:r>
              <w:t>rotractor</w:t>
            </w:r>
            <w:r w:rsidR="00EF6B1E">
              <w:t>, c</w:t>
            </w:r>
            <w:r>
              <w:t>alculator</w:t>
            </w:r>
          </w:p>
          <w:p w14:paraId="076869F7" w14:textId="6C85DFBA" w:rsidR="00EF6B1E" w:rsidRPr="00EF6B1E" w:rsidRDefault="00EF6B1E" w:rsidP="007A7CB4">
            <w:pPr>
              <w:pStyle w:val="ListParagraph"/>
              <w:spacing w:before="120" w:after="120"/>
              <w:ind w:left="790"/>
              <w:rPr>
                <w:rFonts w:cs="Tahoma"/>
                <w:iCs/>
              </w:rPr>
            </w:pPr>
            <w:r>
              <w:t xml:space="preserve"> </w:t>
            </w:r>
          </w:p>
          <w:p w14:paraId="0208443A" w14:textId="77777777" w:rsidR="007A7CB4" w:rsidRPr="007A7CB4" w:rsidRDefault="007A7CB4" w:rsidP="007A7CB4">
            <w:pPr>
              <w:pStyle w:val="ListParagraph"/>
              <w:numPr>
                <w:ilvl w:val="0"/>
                <w:numId w:val="38"/>
              </w:numPr>
              <w:spacing w:before="120" w:after="120"/>
              <w:rPr>
                <w:rFonts w:cs="Tahoma"/>
                <w:iCs/>
              </w:rPr>
            </w:pPr>
            <w:r w:rsidRPr="007A7CB4">
              <w:rPr>
                <w:b/>
                <w:bCs/>
              </w:rPr>
              <w:t>YOU ARE NOT ALLOWED TO USE CORRECTING FLUID, PENS OR ‘MICE’ IN ANY ANSWER BOOKLETS</w:t>
            </w:r>
            <w:r>
              <w:t xml:space="preserve">. This is to protect you and your exam; if correction devices were allowed then someone could tamper with your exam paper and it would be undetectable. </w:t>
            </w:r>
          </w:p>
          <w:p w14:paraId="122E1926" w14:textId="77777777" w:rsidR="007A7CB4" w:rsidRDefault="007A7CB4" w:rsidP="007A7CB4">
            <w:pPr>
              <w:pStyle w:val="ListParagraph"/>
            </w:pPr>
          </w:p>
          <w:p w14:paraId="36900BE8" w14:textId="746BF2C1" w:rsidR="00C94C7B" w:rsidRPr="007A7CB4" w:rsidRDefault="007A7CB4" w:rsidP="007A7CB4">
            <w:pPr>
              <w:pStyle w:val="ListParagraph"/>
              <w:numPr>
                <w:ilvl w:val="0"/>
                <w:numId w:val="38"/>
              </w:numPr>
              <w:spacing w:before="120" w:after="120"/>
              <w:rPr>
                <w:rFonts w:cs="Tahoma"/>
                <w:iCs/>
              </w:rPr>
            </w:pPr>
            <w:r w:rsidRPr="00F0479B">
              <w:rPr>
                <w:b/>
                <w:bCs/>
              </w:rPr>
              <w:lastRenderedPageBreak/>
              <w:t>YOU CANNOT USE ERASABLE</w:t>
            </w:r>
            <w:r w:rsidR="00F0479B" w:rsidRPr="00F0479B">
              <w:rPr>
                <w:b/>
                <w:bCs/>
              </w:rPr>
              <w:t xml:space="preserve"> PENS</w:t>
            </w:r>
            <w:r w:rsidRPr="00F0479B">
              <w:rPr>
                <w:b/>
                <w:bCs/>
              </w:rPr>
              <w:t>.</w:t>
            </w:r>
            <w:r>
              <w:t xml:space="preserve"> your paper will be scanned by the exam board before being marked and the heat of the scanners can melt away erasable ink. This could lead to all your work being erased and there is nothing that can be done to correct this. You may not use red ink for under-lining</w:t>
            </w:r>
          </w:p>
          <w:p w14:paraId="1CE2682F" w14:textId="77777777" w:rsidR="007A7CB4" w:rsidRPr="007A7CB4" w:rsidRDefault="007A7CB4" w:rsidP="007A7CB4">
            <w:pPr>
              <w:pStyle w:val="ListParagraph"/>
              <w:rPr>
                <w:rFonts w:cs="Tahoma"/>
                <w:iCs/>
              </w:rPr>
            </w:pPr>
          </w:p>
          <w:p w14:paraId="3C3FE68F" w14:textId="2E613E05" w:rsidR="007A7CB4" w:rsidRPr="00EF1A7F" w:rsidRDefault="007A7CB4" w:rsidP="0077348F">
            <w:pPr>
              <w:pStyle w:val="ListParagraph"/>
              <w:numPr>
                <w:ilvl w:val="0"/>
                <w:numId w:val="38"/>
              </w:numPr>
              <w:spacing w:before="120" w:after="120"/>
              <w:rPr>
                <w:rFonts w:cs="Tahoma"/>
                <w:iCs/>
              </w:rPr>
            </w:pPr>
            <w:r>
              <w:t xml:space="preserve">Set texts (e.g., in English Literature) </w:t>
            </w:r>
            <w:r w:rsidR="00F0479B">
              <w:t xml:space="preserve">and bi-lingual dictionaries (where permitted) </w:t>
            </w:r>
            <w:r>
              <w:t>– clean copies will be provided by the schoo</w:t>
            </w:r>
            <w:r>
              <w:t>l</w:t>
            </w:r>
          </w:p>
        </w:tc>
      </w:tr>
    </w:tbl>
    <w:p w14:paraId="188469F6" w14:textId="77777777" w:rsidR="00691F3C" w:rsidRDefault="00691F3C" w:rsidP="00AE57F3">
      <w:pPr>
        <w:pStyle w:val="Heading1"/>
        <w:spacing w:before="120" w:after="120"/>
      </w:pPr>
    </w:p>
    <w:p w14:paraId="32DB70AE" w14:textId="77777777" w:rsidR="00691F3C" w:rsidRDefault="00691F3C" w:rsidP="00AE57F3">
      <w:pPr>
        <w:pStyle w:val="Heading1"/>
        <w:spacing w:before="120" w:after="120"/>
      </w:pPr>
    </w:p>
    <w:p w14:paraId="78A00A8E" w14:textId="2AE1C8A7" w:rsidR="00992AFF" w:rsidRPr="0069692C" w:rsidRDefault="00992AFF" w:rsidP="00AE57F3">
      <w:pPr>
        <w:pStyle w:val="Heading1"/>
        <w:spacing w:before="120" w:after="120"/>
      </w:pPr>
      <w:bookmarkStart w:id="35" w:name="_Toc220571396"/>
      <w:r>
        <w:t>Using calculators</w:t>
      </w:r>
      <w:bookmarkEnd w:id="35"/>
    </w:p>
    <w:tbl>
      <w:tblPr>
        <w:tblStyle w:val="TableGrid"/>
        <w:tblW w:w="0" w:type="auto"/>
        <w:tblLook w:val="04A0" w:firstRow="1" w:lastRow="0" w:firstColumn="1" w:lastColumn="0" w:noHBand="0" w:noVBand="1"/>
      </w:tblPr>
      <w:tblGrid>
        <w:gridCol w:w="10053"/>
      </w:tblGrid>
      <w:tr w:rsidR="00992AFF" w:rsidRPr="00617B2C" w14:paraId="1B4388BD" w14:textId="77777777" w:rsidTr="00692E35">
        <w:tc>
          <w:tcPr>
            <w:tcW w:w="10836" w:type="dxa"/>
          </w:tcPr>
          <w:p w14:paraId="78A72E7A" w14:textId="77777777" w:rsidR="00635EA7" w:rsidRPr="00635EA7" w:rsidRDefault="00635EA7" w:rsidP="00974494">
            <w:pPr>
              <w:pStyle w:val="ListParagraph"/>
              <w:numPr>
                <w:ilvl w:val="0"/>
                <w:numId w:val="39"/>
              </w:numPr>
              <w:spacing w:before="120" w:after="120"/>
              <w:rPr>
                <w:rFonts w:cs="Tahoma"/>
              </w:rPr>
            </w:pPr>
            <w:r>
              <w:t xml:space="preserve">Calculators must be: </w:t>
            </w:r>
          </w:p>
          <w:p w14:paraId="63BE2D75" w14:textId="7A002FB0" w:rsidR="0039469D" w:rsidRDefault="00635EA7" w:rsidP="00974494">
            <w:pPr>
              <w:spacing w:before="120" w:after="120"/>
              <w:ind w:left="717"/>
            </w:pPr>
            <w:r>
              <w:t xml:space="preserve">• </w:t>
            </w:r>
            <w:r w:rsidR="00974494">
              <w:t xml:space="preserve">   </w:t>
            </w:r>
            <w:r>
              <w:t>Of a size suitable for use on the desk</w:t>
            </w:r>
          </w:p>
          <w:p w14:paraId="42622ED5" w14:textId="3F7254CF" w:rsidR="0039469D" w:rsidRDefault="00635EA7" w:rsidP="00974494">
            <w:pPr>
              <w:spacing w:before="120" w:after="120"/>
              <w:ind w:left="1077" w:hanging="478"/>
            </w:pPr>
            <w:r>
              <w:t xml:space="preserve"> •</w:t>
            </w:r>
            <w:r w:rsidR="00974494">
              <w:t xml:space="preserve">    </w:t>
            </w:r>
            <w:r>
              <w:t xml:space="preserve"> Either battery or solar powered </w:t>
            </w:r>
          </w:p>
          <w:p w14:paraId="09AC0729" w14:textId="3548A001" w:rsidR="0039469D" w:rsidRDefault="00635EA7" w:rsidP="00E224A6">
            <w:pPr>
              <w:spacing w:before="120" w:after="120"/>
              <w:ind w:left="1077" w:hanging="336"/>
            </w:pPr>
            <w:r>
              <w:t xml:space="preserve">• </w:t>
            </w:r>
            <w:r w:rsidR="00E224A6">
              <w:t xml:space="preserve">   </w:t>
            </w:r>
            <w:r>
              <w:t xml:space="preserve">Free of lids, cases and covers which have printed instructions or formulae </w:t>
            </w:r>
          </w:p>
          <w:p w14:paraId="7E165832" w14:textId="1ECA9B7D" w:rsidR="0039469D" w:rsidRPr="0039469D" w:rsidRDefault="00635EA7" w:rsidP="00974494">
            <w:pPr>
              <w:pStyle w:val="ListParagraph"/>
              <w:numPr>
                <w:ilvl w:val="0"/>
                <w:numId w:val="39"/>
              </w:numPr>
              <w:spacing w:before="120" w:after="120"/>
              <w:rPr>
                <w:rFonts w:cs="Tahoma"/>
              </w:rPr>
            </w:pPr>
            <w:r w:rsidRPr="00E224A6">
              <w:rPr>
                <w:b/>
                <w:bCs/>
              </w:rPr>
              <w:t>Calculators must not</w:t>
            </w:r>
            <w:r w:rsidR="0039469D">
              <w:t>:</w:t>
            </w:r>
          </w:p>
          <w:p w14:paraId="233F6069" w14:textId="58802095" w:rsidR="0039469D" w:rsidRPr="0039469D" w:rsidRDefault="00635EA7" w:rsidP="00E224A6">
            <w:pPr>
              <w:pStyle w:val="ListParagraph"/>
              <w:numPr>
                <w:ilvl w:val="0"/>
                <w:numId w:val="39"/>
              </w:numPr>
              <w:spacing w:before="120" w:after="120"/>
              <w:rPr>
                <w:rFonts w:cs="Tahoma"/>
              </w:rPr>
            </w:pPr>
            <w:r>
              <w:t xml:space="preserve">Be designed or adapted to offer any of these facilities: </w:t>
            </w:r>
          </w:p>
          <w:p w14:paraId="0ADE168F" w14:textId="6DB644E8" w:rsidR="00F27121" w:rsidRDefault="00F27121" w:rsidP="00974494">
            <w:pPr>
              <w:pStyle w:val="ListParagraph"/>
              <w:spacing w:before="120" w:after="120"/>
              <w:ind w:left="1077"/>
            </w:pPr>
            <w:r>
              <w:t xml:space="preserve">                            </w:t>
            </w:r>
            <w:r w:rsidR="0039469D">
              <w:t xml:space="preserve">  </w:t>
            </w:r>
            <w:r w:rsidR="00635EA7">
              <w:t>language translators</w:t>
            </w:r>
            <w:r w:rsidR="0039469D">
              <w:t>,</w:t>
            </w:r>
            <w:r w:rsidR="00635EA7">
              <w:t xml:space="preserve"> </w:t>
            </w:r>
          </w:p>
          <w:p w14:paraId="24D839D5" w14:textId="77777777" w:rsidR="00F27121" w:rsidRDefault="00F27121" w:rsidP="00974494">
            <w:pPr>
              <w:pStyle w:val="ListParagraph"/>
              <w:spacing w:before="120" w:after="120"/>
              <w:ind w:left="1077"/>
            </w:pPr>
            <w:r>
              <w:t xml:space="preserve">                      s</w:t>
            </w:r>
            <w:r w:rsidR="00635EA7">
              <w:t>ymbolic algebra manipulation</w:t>
            </w:r>
            <w:r w:rsidR="0039469D">
              <w:t>,</w:t>
            </w:r>
          </w:p>
          <w:p w14:paraId="24237DBF" w14:textId="26E17BBF" w:rsidR="0039469D" w:rsidRDefault="00F27121" w:rsidP="00974494">
            <w:pPr>
              <w:pStyle w:val="ListParagraph"/>
              <w:spacing w:before="120" w:after="120"/>
              <w:ind w:left="1077"/>
            </w:pPr>
            <w:r>
              <w:t xml:space="preserve">           </w:t>
            </w:r>
            <w:r w:rsidR="00635EA7">
              <w:t xml:space="preserve"> communicati</w:t>
            </w:r>
            <w:r>
              <w:t>o</w:t>
            </w:r>
            <w:r w:rsidR="00635EA7">
              <w:t>n with other</w:t>
            </w:r>
            <w:r w:rsidR="0039469D">
              <w:t xml:space="preserve"> </w:t>
            </w:r>
            <w:r w:rsidR="00635EA7">
              <w:t xml:space="preserve">machines or the internet </w:t>
            </w:r>
          </w:p>
          <w:p w14:paraId="741B2AF7" w14:textId="77777777" w:rsidR="00F27121" w:rsidRPr="0039469D" w:rsidRDefault="00F27121" w:rsidP="00974494">
            <w:pPr>
              <w:pStyle w:val="ListParagraph"/>
              <w:spacing w:before="120" w:after="120"/>
              <w:ind w:left="1077"/>
              <w:rPr>
                <w:rFonts w:cs="Tahoma"/>
              </w:rPr>
            </w:pPr>
          </w:p>
          <w:p w14:paraId="72B6711E" w14:textId="1B46F181" w:rsidR="0039469D" w:rsidRPr="00C223E1" w:rsidRDefault="00635EA7" w:rsidP="00974494">
            <w:pPr>
              <w:pStyle w:val="ListParagraph"/>
              <w:numPr>
                <w:ilvl w:val="0"/>
                <w:numId w:val="39"/>
              </w:numPr>
              <w:spacing w:before="120" w:after="120"/>
              <w:rPr>
                <w:rFonts w:cs="Tahoma"/>
              </w:rPr>
            </w:pPr>
            <w:r>
              <w:t xml:space="preserve"> Be borrowe</w:t>
            </w:r>
            <w:r w:rsidR="0039469D">
              <w:t>d</w:t>
            </w:r>
            <w:r>
              <w:t xml:space="preserve"> from another candidate during an examination for any reason</w:t>
            </w:r>
          </w:p>
          <w:p w14:paraId="75D0FD5C" w14:textId="77777777" w:rsidR="00C223E1" w:rsidRPr="0039469D" w:rsidRDefault="00C223E1" w:rsidP="00974494">
            <w:pPr>
              <w:pStyle w:val="ListParagraph"/>
              <w:spacing w:before="120" w:after="120"/>
              <w:ind w:left="1077"/>
              <w:rPr>
                <w:rFonts w:cs="Tahoma"/>
              </w:rPr>
            </w:pPr>
          </w:p>
          <w:p w14:paraId="2FA7317E" w14:textId="77777777" w:rsidR="00C223E1" w:rsidRPr="00C223E1" w:rsidRDefault="00635EA7" w:rsidP="00974494">
            <w:pPr>
              <w:pStyle w:val="ListParagraph"/>
              <w:numPr>
                <w:ilvl w:val="0"/>
                <w:numId w:val="39"/>
              </w:numPr>
              <w:spacing w:before="120" w:after="120"/>
              <w:rPr>
                <w:rFonts w:cs="Tahoma"/>
              </w:rPr>
            </w:pPr>
            <w:r>
              <w:t xml:space="preserve"> Have retrievable information stored in them. This includes</w:t>
            </w:r>
            <w:r w:rsidR="00C223E1">
              <w:t>:</w:t>
            </w:r>
          </w:p>
          <w:p w14:paraId="3C2285FE" w14:textId="77777777" w:rsidR="00C223E1" w:rsidRDefault="00C223E1" w:rsidP="00974494">
            <w:pPr>
              <w:pStyle w:val="ListParagraph"/>
              <w:ind w:left="1077"/>
            </w:pPr>
          </w:p>
          <w:p w14:paraId="0B361614" w14:textId="77777777" w:rsidR="00066116" w:rsidRPr="00066116" w:rsidRDefault="00066116" w:rsidP="00604BEE">
            <w:pPr>
              <w:pStyle w:val="ListParagraph"/>
              <w:spacing w:before="120" w:after="120"/>
              <w:ind w:left="1077"/>
              <w:rPr>
                <w:rFonts w:cs="Tahoma"/>
              </w:rPr>
            </w:pPr>
            <w:r>
              <w:t xml:space="preserve">                                        </w:t>
            </w:r>
            <w:r w:rsidR="00635EA7">
              <w:t xml:space="preserve"> databanks </w:t>
            </w:r>
          </w:p>
          <w:p w14:paraId="7F09D015" w14:textId="77777777" w:rsidR="00604BEE" w:rsidRDefault="00604BEE" w:rsidP="00066116">
            <w:pPr>
              <w:spacing w:before="120" w:after="120"/>
            </w:pPr>
            <w:r>
              <w:t xml:space="preserve">                                                        </w:t>
            </w:r>
            <w:r w:rsidR="00635EA7">
              <w:t xml:space="preserve">dictionaries </w:t>
            </w:r>
          </w:p>
          <w:p w14:paraId="4A436AE9" w14:textId="77777777" w:rsidR="00604BEE" w:rsidRDefault="00604BEE" w:rsidP="00066116">
            <w:pPr>
              <w:spacing w:before="120" w:after="120"/>
            </w:pPr>
            <w:r>
              <w:t xml:space="preserve">                                                </w:t>
            </w:r>
            <w:r w:rsidR="00635EA7">
              <w:t xml:space="preserve">mathematical formulae </w:t>
            </w:r>
          </w:p>
          <w:p w14:paraId="18092027" w14:textId="0A804549" w:rsidR="0039469D" w:rsidRPr="00066116" w:rsidRDefault="00604BEE" w:rsidP="00066116">
            <w:pPr>
              <w:spacing w:before="120" w:after="120"/>
              <w:rPr>
                <w:rFonts w:cs="Tahoma"/>
              </w:rPr>
            </w:pPr>
            <w:r>
              <w:t xml:space="preserve">                                                             </w:t>
            </w:r>
            <w:r w:rsidR="00635EA7">
              <w:t xml:space="preserve">text </w:t>
            </w:r>
          </w:p>
          <w:p w14:paraId="31CED6C1" w14:textId="0BABA587" w:rsidR="0039469D" w:rsidRPr="0039469D" w:rsidRDefault="0039469D" w:rsidP="0039469D">
            <w:pPr>
              <w:pStyle w:val="ListParagraph"/>
              <w:numPr>
                <w:ilvl w:val="0"/>
                <w:numId w:val="39"/>
              </w:numPr>
              <w:spacing w:before="120" w:after="120"/>
              <w:rPr>
                <w:rFonts w:cs="Tahoma"/>
              </w:rPr>
            </w:pPr>
            <w:r>
              <w:t xml:space="preserve"> </w:t>
            </w:r>
            <w:r w:rsidR="00635EA7">
              <w:t xml:space="preserve">The candidate is responsible for the following: </w:t>
            </w:r>
          </w:p>
          <w:p w14:paraId="7FF2594B" w14:textId="142A01A1" w:rsidR="0039469D" w:rsidRPr="0039469D" w:rsidRDefault="00635EA7" w:rsidP="0039469D">
            <w:pPr>
              <w:pStyle w:val="ListParagraph"/>
              <w:numPr>
                <w:ilvl w:val="0"/>
                <w:numId w:val="39"/>
              </w:numPr>
              <w:spacing w:before="120" w:after="120"/>
              <w:rPr>
                <w:rFonts w:cs="Tahoma"/>
              </w:rPr>
            </w:pPr>
            <w:r>
              <w:t xml:space="preserve"> The calculator’s power supply</w:t>
            </w:r>
          </w:p>
          <w:p w14:paraId="257E9F22" w14:textId="192AA5DE" w:rsidR="0039469D" w:rsidRPr="0039469D" w:rsidRDefault="00635EA7" w:rsidP="0039469D">
            <w:pPr>
              <w:pStyle w:val="ListParagraph"/>
              <w:numPr>
                <w:ilvl w:val="0"/>
                <w:numId w:val="39"/>
              </w:numPr>
              <w:spacing w:before="120" w:after="120"/>
              <w:rPr>
                <w:rFonts w:cs="Tahoma"/>
              </w:rPr>
            </w:pPr>
            <w:r>
              <w:t xml:space="preserve"> The calculator’s working condition</w:t>
            </w:r>
          </w:p>
          <w:p w14:paraId="5CB15CD7" w14:textId="52DD6432" w:rsidR="00992AFF" w:rsidRPr="0039469D" w:rsidRDefault="00635EA7" w:rsidP="0039469D">
            <w:pPr>
              <w:pStyle w:val="ListParagraph"/>
              <w:numPr>
                <w:ilvl w:val="0"/>
                <w:numId w:val="39"/>
              </w:numPr>
              <w:spacing w:before="120" w:after="120"/>
              <w:rPr>
                <w:rFonts w:cs="Tahoma"/>
              </w:rPr>
            </w:pPr>
            <w:r>
              <w:t xml:space="preserve"> Clearing anything stored in the calculato</w:t>
            </w:r>
            <w:r w:rsidR="0039469D">
              <w:t>r</w:t>
            </w:r>
          </w:p>
        </w:tc>
      </w:tr>
    </w:tbl>
    <w:p w14:paraId="61ED8DCC" w14:textId="77777777" w:rsidR="00AB4599" w:rsidRDefault="00AB4599" w:rsidP="00F31287">
      <w:pPr>
        <w:pStyle w:val="Heading1"/>
        <w:spacing w:before="120" w:after="120"/>
      </w:pPr>
      <w:bookmarkStart w:id="36" w:name="_Toc463797261"/>
    </w:p>
    <w:p w14:paraId="66F3C7BA" w14:textId="77777777" w:rsidR="00AB4599" w:rsidRDefault="00AB4599" w:rsidP="00F31287">
      <w:pPr>
        <w:pStyle w:val="Heading1"/>
        <w:spacing w:before="120" w:after="120"/>
      </w:pPr>
    </w:p>
    <w:p w14:paraId="4AF7AA23" w14:textId="31421ABD" w:rsidR="00C94C7B" w:rsidRPr="00830AF4" w:rsidRDefault="00C94C7B" w:rsidP="00F31287">
      <w:pPr>
        <w:pStyle w:val="Heading1"/>
        <w:spacing w:before="120" w:after="120"/>
      </w:pPr>
      <w:bookmarkStart w:id="37" w:name="_Toc220571397"/>
      <w:r w:rsidRPr="00830AF4">
        <w:t xml:space="preserve">What </w:t>
      </w:r>
      <w:r w:rsidRPr="00C7338E">
        <w:t xml:space="preserve">you </w:t>
      </w:r>
      <w:r w:rsidR="00D013FA" w:rsidRPr="00C7338E">
        <w:t>must</w:t>
      </w:r>
      <w:r w:rsidRPr="00C7338E">
        <w:t xml:space="preserve"> </w:t>
      </w:r>
      <w:r w:rsidRPr="00C7338E">
        <w:rPr>
          <w:u w:val="single"/>
        </w:rPr>
        <w:t>not</w:t>
      </w:r>
      <w:r w:rsidRPr="00C7338E">
        <w:t xml:space="preserve"> bring</w:t>
      </w:r>
      <w:r w:rsidRPr="00830AF4">
        <w:t xml:space="preserve"> into the exam room</w:t>
      </w:r>
      <w:bookmarkEnd w:id="36"/>
      <w:bookmarkEnd w:id="37"/>
    </w:p>
    <w:tbl>
      <w:tblPr>
        <w:tblStyle w:val="TableGrid"/>
        <w:tblW w:w="10910" w:type="dxa"/>
        <w:tblLook w:val="04A0" w:firstRow="1" w:lastRow="0" w:firstColumn="1" w:lastColumn="0" w:noHBand="0" w:noVBand="1"/>
      </w:tblPr>
      <w:tblGrid>
        <w:gridCol w:w="10910"/>
      </w:tblGrid>
      <w:tr w:rsidR="00C94C7B" w:rsidRPr="00617B2C" w14:paraId="51274C60" w14:textId="77777777" w:rsidTr="00604BEE">
        <w:tc>
          <w:tcPr>
            <w:tcW w:w="10910" w:type="dxa"/>
          </w:tcPr>
          <w:p w14:paraId="7FD06BA5" w14:textId="77777777" w:rsidR="00737006" w:rsidRPr="00A866CD" w:rsidRDefault="00737006" w:rsidP="00737006">
            <w:pPr>
              <w:pStyle w:val="ListParagraph"/>
              <w:numPr>
                <w:ilvl w:val="0"/>
                <w:numId w:val="38"/>
              </w:numPr>
              <w:spacing w:before="120" w:after="120"/>
              <w:rPr>
                <w:rFonts w:cs="Tahoma"/>
                <w:iCs/>
              </w:rPr>
            </w:pPr>
            <w:r>
              <w:t xml:space="preserve">Candidates </w:t>
            </w:r>
            <w:r w:rsidRPr="007503C3">
              <w:rPr>
                <w:b/>
                <w:bCs/>
                <w:sz w:val="24"/>
                <w:szCs w:val="24"/>
              </w:rPr>
              <w:t>must not</w:t>
            </w:r>
            <w:r w:rsidRPr="007503C3">
              <w:rPr>
                <w:sz w:val="24"/>
                <w:szCs w:val="24"/>
              </w:rPr>
              <w:t xml:space="preserve"> </w:t>
            </w:r>
            <w:r>
              <w:t>be in possession of devices which could provide an advantage, including</w:t>
            </w:r>
          </w:p>
          <w:p w14:paraId="79BE8A74" w14:textId="77777777" w:rsidR="00737006" w:rsidRPr="00A866CD" w:rsidRDefault="00737006" w:rsidP="00737006">
            <w:pPr>
              <w:pStyle w:val="ListParagraph"/>
              <w:spacing w:before="120" w:after="120"/>
              <w:ind w:left="790"/>
              <w:rPr>
                <w:rFonts w:cs="Tahoma"/>
                <w:iCs/>
              </w:rPr>
            </w:pPr>
            <w:r>
              <w:t xml:space="preserve"> • earphones or earbuds (e.g. AirPods</w:t>
            </w:r>
            <w:proofErr w:type="gramStart"/>
            <w:r>
              <w:t>);</w:t>
            </w:r>
            <w:proofErr w:type="gramEnd"/>
          </w:p>
          <w:p w14:paraId="1DD28B8A" w14:textId="77777777" w:rsidR="00737006" w:rsidRDefault="00737006" w:rsidP="00737006">
            <w:pPr>
              <w:pStyle w:val="ListParagraph"/>
              <w:spacing w:before="120" w:after="120"/>
              <w:ind w:left="790"/>
            </w:pPr>
            <w:r>
              <w:t xml:space="preserve"> • mobile </w:t>
            </w:r>
            <w:proofErr w:type="gramStart"/>
            <w:r>
              <w:t>phones;</w:t>
            </w:r>
            <w:proofErr w:type="gramEnd"/>
            <w:r>
              <w:t xml:space="preserve"> </w:t>
            </w:r>
          </w:p>
          <w:p w14:paraId="313FE94D" w14:textId="77777777" w:rsidR="00737006" w:rsidRDefault="00737006" w:rsidP="00737006">
            <w:pPr>
              <w:pStyle w:val="ListParagraph"/>
              <w:spacing w:before="120" w:after="120"/>
              <w:ind w:left="790"/>
            </w:pPr>
            <w:r>
              <w:t xml:space="preserve"> • MP3/4 players or similar </w:t>
            </w:r>
            <w:proofErr w:type="gramStart"/>
            <w:r>
              <w:t>devices;</w:t>
            </w:r>
            <w:proofErr w:type="gramEnd"/>
            <w:r>
              <w:t xml:space="preserve"> </w:t>
            </w:r>
          </w:p>
          <w:p w14:paraId="7BE60357" w14:textId="77777777" w:rsidR="00737006" w:rsidRDefault="00737006" w:rsidP="00737006">
            <w:pPr>
              <w:pStyle w:val="ListParagraph"/>
              <w:spacing w:before="120" w:after="120"/>
              <w:ind w:left="790"/>
            </w:pPr>
            <w:r>
              <w:t xml:space="preserve"> • smart </w:t>
            </w:r>
            <w:proofErr w:type="gramStart"/>
            <w:r>
              <w:t>glasses;</w:t>
            </w:r>
            <w:proofErr w:type="gramEnd"/>
            <w:r>
              <w:t xml:space="preserve"> </w:t>
            </w:r>
          </w:p>
          <w:p w14:paraId="421B0EAD" w14:textId="77777777" w:rsidR="00737006" w:rsidRDefault="00737006" w:rsidP="00737006">
            <w:pPr>
              <w:pStyle w:val="ListParagraph"/>
              <w:spacing w:before="120" w:after="120"/>
              <w:ind w:left="790"/>
            </w:pPr>
            <w:r>
              <w:t xml:space="preserve"> • tablets (</w:t>
            </w:r>
            <w:proofErr w:type="spellStart"/>
            <w:r>
              <w:t>e.g</w:t>
            </w:r>
            <w:proofErr w:type="spellEnd"/>
            <w:r>
              <w:t>, iPads or iPods</w:t>
            </w:r>
            <w:proofErr w:type="gramStart"/>
            <w:r>
              <w:t>);</w:t>
            </w:r>
            <w:proofErr w:type="gramEnd"/>
            <w:r>
              <w:t xml:space="preserve"> </w:t>
            </w:r>
          </w:p>
          <w:p w14:paraId="230ED63F" w14:textId="77777777" w:rsidR="00737006" w:rsidRDefault="00737006" w:rsidP="00737006">
            <w:pPr>
              <w:pStyle w:val="ListParagraph"/>
              <w:spacing w:before="120" w:after="120"/>
              <w:ind w:left="790"/>
            </w:pPr>
            <w:r>
              <w:t xml:space="preserve"> • </w:t>
            </w:r>
            <w:proofErr w:type="gramStart"/>
            <w:r>
              <w:t>watches;</w:t>
            </w:r>
            <w:proofErr w:type="gramEnd"/>
            <w:r>
              <w:t xml:space="preserve"> </w:t>
            </w:r>
          </w:p>
          <w:p w14:paraId="4D905081" w14:textId="354DAA14" w:rsidR="00737006" w:rsidRPr="000905AA" w:rsidRDefault="00737006" w:rsidP="000905AA">
            <w:pPr>
              <w:pStyle w:val="ListParagraph"/>
              <w:spacing w:after="120"/>
              <w:ind w:left="766"/>
              <w:rPr>
                <w:rFonts w:cs="Tahoma"/>
                <w:i/>
              </w:rPr>
            </w:pPr>
            <w:r>
              <w:t xml:space="preserve"> • any other smart devices</w:t>
            </w:r>
            <w:r w:rsidR="000C5797">
              <w:rPr>
                <w:rFonts w:cs="Tahoma"/>
                <w:iCs/>
              </w:rPr>
              <w:t>.</w:t>
            </w:r>
          </w:p>
          <w:p w14:paraId="2F1D24E8" w14:textId="77777777" w:rsidR="000905AA" w:rsidRDefault="000905AA" w:rsidP="00737006">
            <w:pPr>
              <w:spacing w:after="120"/>
            </w:pPr>
            <w:r>
              <w:t xml:space="preserve">It is important to note that all pencil cases and water bottles must be see-through and free from and labels, or printed wording. </w:t>
            </w:r>
          </w:p>
          <w:p w14:paraId="5E287542" w14:textId="6FFBEF6D" w:rsidR="000905AA" w:rsidRPr="00737006" w:rsidRDefault="000905AA" w:rsidP="009D2A44">
            <w:pPr>
              <w:spacing w:after="120"/>
              <w:jc w:val="center"/>
              <w:rPr>
                <w:rFonts w:cs="Tahoma"/>
                <w:iCs/>
              </w:rPr>
            </w:pPr>
            <w:r w:rsidRPr="000905AA">
              <w:rPr>
                <w:b/>
                <w:bCs/>
              </w:rPr>
              <w:t>POSSESSION OF UNAUTHORISED ITEMS, SUCH AS A MOBILE PHONE, IS A SERIOUS OFFENCE AND COULD RESULT IN</w:t>
            </w:r>
            <w:r w:rsidRPr="000905AA">
              <w:rPr>
                <w:b/>
                <w:bCs/>
                <w:color w:val="EE0000"/>
              </w:rPr>
              <w:t xml:space="preserve"> DISQUALIFICATION </w:t>
            </w:r>
            <w:r w:rsidRPr="000905AA">
              <w:rPr>
                <w:b/>
                <w:bCs/>
              </w:rPr>
              <w:t>FROM YOUR EXAMINATION AND YOUR OVERALL QUALIFICATION.</w:t>
            </w:r>
          </w:p>
        </w:tc>
      </w:tr>
    </w:tbl>
    <w:p w14:paraId="1EC4FA7C" w14:textId="77777777" w:rsidR="008F45C6" w:rsidRDefault="008F45C6" w:rsidP="00F31287">
      <w:pPr>
        <w:pStyle w:val="Heading1"/>
        <w:spacing w:before="120" w:after="120"/>
      </w:pPr>
      <w:bookmarkStart w:id="38" w:name="_Toc463797262"/>
    </w:p>
    <w:p w14:paraId="71BD0A2E" w14:textId="5976D5A9" w:rsidR="00C94C7B" w:rsidRPr="00830AF4" w:rsidRDefault="00C94C7B" w:rsidP="00F31287">
      <w:pPr>
        <w:pStyle w:val="Heading1"/>
        <w:spacing w:before="120" w:after="120"/>
      </w:pPr>
      <w:bookmarkStart w:id="39" w:name="_Toc220571398"/>
      <w:r w:rsidRPr="00830AF4">
        <w:t>Food and drink in exam rooms</w:t>
      </w:r>
      <w:bookmarkEnd w:id="38"/>
      <w:bookmarkEnd w:id="39"/>
    </w:p>
    <w:tbl>
      <w:tblPr>
        <w:tblStyle w:val="TableGrid"/>
        <w:tblW w:w="0" w:type="auto"/>
        <w:tblLook w:val="04A0" w:firstRow="1" w:lastRow="0" w:firstColumn="1" w:lastColumn="0" w:noHBand="0" w:noVBand="1"/>
      </w:tblPr>
      <w:tblGrid>
        <w:gridCol w:w="10053"/>
      </w:tblGrid>
      <w:tr w:rsidR="00C94C7B" w:rsidRPr="00617B2C" w14:paraId="20BD9A4A" w14:textId="77777777" w:rsidTr="00C94C7B">
        <w:tc>
          <w:tcPr>
            <w:tcW w:w="10836" w:type="dxa"/>
          </w:tcPr>
          <w:p w14:paraId="0CA201FA" w14:textId="2648CAE8" w:rsidR="00E67126" w:rsidRPr="00947ED3" w:rsidRDefault="00EA0A58" w:rsidP="00E67126">
            <w:pPr>
              <w:pStyle w:val="ListParagraph"/>
              <w:numPr>
                <w:ilvl w:val="0"/>
                <w:numId w:val="38"/>
              </w:numPr>
              <w:spacing w:before="120" w:after="120"/>
              <w:rPr>
                <w:rFonts w:cs="Tahoma"/>
              </w:rPr>
            </w:pPr>
            <w:r>
              <w:t xml:space="preserve">Candidates may bring a drink of </w:t>
            </w:r>
            <w:r w:rsidR="00892C86">
              <w:t xml:space="preserve">still, </w:t>
            </w:r>
            <w:r w:rsidR="002373A6">
              <w:t xml:space="preserve">unflavoured </w:t>
            </w:r>
            <w:r>
              <w:t xml:space="preserve">water with them into the exam room, providing they remove the label on the bottle. </w:t>
            </w:r>
          </w:p>
          <w:p w14:paraId="420594A8" w14:textId="77777777" w:rsidR="00947ED3" w:rsidRPr="00E67126" w:rsidRDefault="00947ED3" w:rsidP="00947ED3">
            <w:pPr>
              <w:pStyle w:val="ListParagraph"/>
              <w:spacing w:before="120" w:after="120"/>
              <w:ind w:left="790"/>
              <w:rPr>
                <w:rFonts w:cs="Tahoma"/>
              </w:rPr>
            </w:pPr>
          </w:p>
          <w:p w14:paraId="25A0E62C" w14:textId="77777777" w:rsidR="00E2316B" w:rsidRPr="00947ED3" w:rsidRDefault="00EA0A58" w:rsidP="00E67126">
            <w:pPr>
              <w:pStyle w:val="ListParagraph"/>
              <w:numPr>
                <w:ilvl w:val="0"/>
                <w:numId w:val="38"/>
              </w:numPr>
              <w:spacing w:before="120" w:after="120"/>
              <w:rPr>
                <w:rFonts w:cs="Tahoma"/>
              </w:rPr>
            </w:pPr>
            <w:r>
              <w:t>Please ensure that you have enough water for the duration of your exam as you will not be allowed to refill your bottle during the exam</w:t>
            </w:r>
            <w:r w:rsidR="00E67126">
              <w:t xml:space="preserve">. A </w:t>
            </w:r>
            <w:r w:rsidR="0059208D">
              <w:t>jug of water will be available in</w:t>
            </w:r>
            <w:r w:rsidR="008E551C">
              <w:t>/outside</w:t>
            </w:r>
            <w:r w:rsidR="0059208D">
              <w:t xml:space="preserve"> exam rooms</w:t>
            </w:r>
          </w:p>
          <w:p w14:paraId="52953C8F" w14:textId="77777777" w:rsidR="00947ED3" w:rsidRPr="00947ED3" w:rsidRDefault="00947ED3" w:rsidP="00947ED3">
            <w:pPr>
              <w:pStyle w:val="ListParagraph"/>
              <w:rPr>
                <w:rFonts w:cs="Tahoma"/>
              </w:rPr>
            </w:pPr>
          </w:p>
          <w:p w14:paraId="380EB9D5" w14:textId="77777777" w:rsidR="008E551C" w:rsidRDefault="008E551C" w:rsidP="00E67126">
            <w:pPr>
              <w:pStyle w:val="ListParagraph"/>
              <w:numPr>
                <w:ilvl w:val="0"/>
                <w:numId w:val="38"/>
              </w:numPr>
              <w:spacing w:before="120" w:after="120"/>
              <w:rPr>
                <w:rFonts w:cs="Tahoma"/>
              </w:rPr>
            </w:pPr>
            <w:r>
              <w:rPr>
                <w:rFonts w:cs="Tahoma"/>
              </w:rPr>
              <w:t>No food is allowed in exam rooms unless permission is given by the Exams Officer and only for medi</w:t>
            </w:r>
            <w:r w:rsidR="003462EB">
              <w:rPr>
                <w:rFonts w:cs="Tahoma"/>
              </w:rPr>
              <w:t>cal reasons</w:t>
            </w:r>
          </w:p>
          <w:p w14:paraId="2A60418B" w14:textId="77777777" w:rsidR="00947ED3" w:rsidRPr="00947ED3" w:rsidRDefault="00947ED3" w:rsidP="00947ED3">
            <w:pPr>
              <w:pStyle w:val="ListParagraph"/>
              <w:rPr>
                <w:rFonts w:cs="Tahoma"/>
              </w:rPr>
            </w:pPr>
          </w:p>
          <w:p w14:paraId="3602B3EF" w14:textId="7909B353" w:rsidR="008F45C6" w:rsidRPr="00E67126" w:rsidRDefault="008F45C6" w:rsidP="00E67126">
            <w:pPr>
              <w:pStyle w:val="ListParagraph"/>
              <w:numPr>
                <w:ilvl w:val="0"/>
                <w:numId w:val="38"/>
              </w:numPr>
              <w:spacing w:before="120" w:after="120"/>
              <w:rPr>
                <w:rFonts w:cs="Tahoma"/>
              </w:rPr>
            </w:pPr>
            <w:r>
              <w:rPr>
                <w:rFonts w:cs="Tahoma"/>
              </w:rPr>
              <w:t>Ch</w:t>
            </w:r>
            <w:r w:rsidR="001617FD">
              <w:rPr>
                <w:rFonts w:cs="Tahoma"/>
              </w:rPr>
              <w:t>ewing</w:t>
            </w:r>
            <w:r w:rsidR="00845AFF">
              <w:rPr>
                <w:rFonts w:cs="Tahoma"/>
              </w:rPr>
              <w:t xml:space="preserve"> gum</w:t>
            </w:r>
            <w:r w:rsidR="001617FD">
              <w:rPr>
                <w:rFonts w:cs="Tahoma"/>
              </w:rPr>
              <w:t xml:space="preserve"> is not permitted in school and its use in exam rooms will not be tolerated</w:t>
            </w:r>
          </w:p>
        </w:tc>
      </w:tr>
    </w:tbl>
    <w:p w14:paraId="10F47F77" w14:textId="77777777" w:rsidR="00C94C7B" w:rsidRPr="00830AF4" w:rsidRDefault="00C94C7B" w:rsidP="00F31287">
      <w:pPr>
        <w:pStyle w:val="Heading1"/>
        <w:spacing w:before="120" w:after="120"/>
      </w:pPr>
      <w:bookmarkStart w:id="40" w:name="_Toc463797263"/>
      <w:bookmarkStart w:id="41" w:name="_Toc220571399"/>
      <w:r w:rsidRPr="00830AF4">
        <w:t>What you should wear for your exams</w:t>
      </w:r>
      <w:bookmarkEnd w:id="40"/>
      <w:bookmarkEnd w:id="41"/>
    </w:p>
    <w:tbl>
      <w:tblPr>
        <w:tblStyle w:val="TableGrid"/>
        <w:tblW w:w="0" w:type="auto"/>
        <w:tblLook w:val="04A0" w:firstRow="1" w:lastRow="0" w:firstColumn="1" w:lastColumn="0" w:noHBand="0" w:noVBand="1"/>
      </w:tblPr>
      <w:tblGrid>
        <w:gridCol w:w="10053"/>
      </w:tblGrid>
      <w:tr w:rsidR="00C94C7B" w:rsidRPr="00617B2C" w14:paraId="13E7455D" w14:textId="77777777" w:rsidTr="00C94C7B">
        <w:tc>
          <w:tcPr>
            <w:tcW w:w="10836" w:type="dxa"/>
          </w:tcPr>
          <w:p w14:paraId="2A9EE044" w14:textId="06E175B2" w:rsidR="00834982" w:rsidRPr="001F5530" w:rsidRDefault="00C654A5" w:rsidP="00C654A5">
            <w:pPr>
              <w:pStyle w:val="ListParagraph"/>
              <w:numPr>
                <w:ilvl w:val="0"/>
                <w:numId w:val="40"/>
              </w:numPr>
              <w:spacing w:before="120"/>
              <w:rPr>
                <w:rFonts w:cs="Tahoma"/>
              </w:rPr>
            </w:pPr>
            <w:r>
              <w:t xml:space="preserve">Examinations are a school activity and students below the 6th form must wear </w:t>
            </w:r>
            <w:r w:rsidR="001A3522">
              <w:t xml:space="preserve">regulation </w:t>
            </w:r>
            <w:r>
              <w:t xml:space="preserve">uniform (unless </w:t>
            </w:r>
            <w:r w:rsidR="00735C66">
              <w:t xml:space="preserve">prior consent has been given </w:t>
            </w:r>
            <w:r w:rsidR="00834982">
              <w:t>for alternative clothing)</w:t>
            </w:r>
            <w:r>
              <w:t>.</w:t>
            </w:r>
            <w:r w:rsidR="008F45C6">
              <w:t xml:space="preserve"> No trainers are to be worn in exam rooms </w:t>
            </w:r>
          </w:p>
          <w:p w14:paraId="0341BECD" w14:textId="77777777" w:rsidR="001F5530" w:rsidRPr="00834982" w:rsidRDefault="001F5530" w:rsidP="001F5530">
            <w:pPr>
              <w:pStyle w:val="ListParagraph"/>
              <w:spacing w:before="120"/>
              <w:rPr>
                <w:rFonts w:cs="Tahoma"/>
              </w:rPr>
            </w:pPr>
          </w:p>
          <w:p w14:paraId="0ECAC4A9" w14:textId="607B6650" w:rsidR="00834982" w:rsidRPr="00C654A5" w:rsidRDefault="00834982" w:rsidP="00C654A5">
            <w:pPr>
              <w:pStyle w:val="ListParagraph"/>
              <w:numPr>
                <w:ilvl w:val="0"/>
                <w:numId w:val="40"/>
              </w:numPr>
              <w:spacing w:before="120"/>
              <w:rPr>
                <w:rFonts w:cs="Tahoma"/>
              </w:rPr>
            </w:pPr>
            <w:r>
              <w:rPr>
                <w:rFonts w:cs="Tahoma"/>
              </w:rPr>
              <w:t xml:space="preserve">Sixth formers are expected to follow </w:t>
            </w:r>
            <w:r w:rsidR="008F45C6">
              <w:rPr>
                <w:rFonts w:cs="Tahoma"/>
              </w:rPr>
              <w:t>the school’s dress code and be dressed in smart, professional clothing</w:t>
            </w:r>
          </w:p>
        </w:tc>
      </w:tr>
    </w:tbl>
    <w:p w14:paraId="42BB51A8" w14:textId="77777777" w:rsidR="00C94C7B" w:rsidRPr="00830AF4" w:rsidRDefault="00C94C7B" w:rsidP="00F31287">
      <w:pPr>
        <w:pStyle w:val="Heading1"/>
        <w:spacing w:before="120" w:after="120"/>
      </w:pPr>
      <w:bookmarkStart w:id="42" w:name="_Toc463797264"/>
      <w:bookmarkStart w:id="43" w:name="_Toc220571400"/>
      <w:r w:rsidRPr="00830AF4">
        <w:t>Where your personal belongings will be stored during your exam</w:t>
      </w:r>
      <w:bookmarkEnd w:id="42"/>
      <w:bookmarkEnd w:id="43"/>
    </w:p>
    <w:tbl>
      <w:tblPr>
        <w:tblStyle w:val="TableGrid"/>
        <w:tblW w:w="0" w:type="auto"/>
        <w:tblLook w:val="04A0" w:firstRow="1" w:lastRow="0" w:firstColumn="1" w:lastColumn="0" w:noHBand="0" w:noVBand="1"/>
      </w:tblPr>
      <w:tblGrid>
        <w:gridCol w:w="10053"/>
      </w:tblGrid>
      <w:tr w:rsidR="00C94C7B" w:rsidRPr="00617B2C" w14:paraId="3C20DF6B" w14:textId="77777777" w:rsidTr="00C94C7B">
        <w:tc>
          <w:tcPr>
            <w:tcW w:w="10836" w:type="dxa"/>
          </w:tcPr>
          <w:p w14:paraId="27387658" w14:textId="3016A04E" w:rsidR="00C94C7B" w:rsidRPr="003057BC" w:rsidRDefault="003057BC" w:rsidP="003057BC">
            <w:pPr>
              <w:pStyle w:val="ListParagraph"/>
              <w:numPr>
                <w:ilvl w:val="0"/>
                <w:numId w:val="41"/>
              </w:numPr>
              <w:spacing w:before="120"/>
              <w:rPr>
                <w:rFonts w:cs="Tahoma"/>
              </w:rPr>
            </w:pPr>
            <w:r>
              <w:rPr>
                <w:rFonts w:cs="Tahoma"/>
              </w:rPr>
              <w:t>Bags, coats</w:t>
            </w:r>
            <w:r w:rsidR="00C55D3A">
              <w:rPr>
                <w:rFonts w:cs="Tahoma"/>
              </w:rPr>
              <w:t xml:space="preserve">, unauthorised items etc are to be stored in </w:t>
            </w:r>
            <w:r w:rsidR="008538E8">
              <w:rPr>
                <w:rFonts w:cs="Tahoma"/>
              </w:rPr>
              <w:t>lockers and not taken to exam rooms</w:t>
            </w:r>
          </w:p>
        </w:tc>
      </w:tr>
    </w:tbl>
    <w:p w14:paraId="16710DA6" w14:textId="08C20617" w:rsidR="00C94C7B" w:rsidRPr="00830AF4" w:rsidRDefault="00C94C7B" w:rsidP="00F31287">
      <w:pPr>
        <w:pStyle w:val="Heading1"/>
        <w:spacing w:before="120" w:after="120"/>
      </w:pPr>
      <w:bookmarkStart w:id="44" w:name="_Toc463797265"/>
      <w:bookmarkStart w:id="45" w:name="_Toc220571401"/>
      <w:r w:rsidRPr="00F31287">
        <w:t xml:space="preserve">What to do if you arrive late for </w:t>
      </w:r>
      <w:r w:rsidR="00FD26A1" w:rsidRPr="00F31287">
        <w:t>your</w:t>
      </w:r>
      <w:r w:rsidRPr="00F31287">
        <w:t xml:space="preserve"> exam</w:t>
      </w:r>
      <w:bookmarkEnd w:id="44"/>
      <w:bookmarkEnd w:id="45"/>
    </w:p>
    <w:tbl>
      <w:tblPr>
        <w:tblStyle w:val="TableGrid"/>
        <w:tblW w:w="0" w:type="auto"/>
        <w:tblLook w:val="04A0" w:firstRow="1" w:lastRow="0" w:firstColumn="1" w:lastColumn="0" w:noHBand="0" w:noVBand="1"/>
      </w:tblPr>
      <w:tblGrid>
        <w:gridCol w:w="10053"/>
      </w:tblGrid>
      <w:tr w:rsidR="00C94C7B" w:rsidRPr="00617B2C" w14:paraId="57779E5E" w14:textId="77777777" w:rsidTr="00C94C7B">
        <w:tc>
          <w:tcPr>
            <w:tcW w:w="10836" w:type="dxa"/>
          </w:tcPr>
          <w:p w14:paraId="7F4FB442" w14:textId="6F0E2E70" w:rsidR="002D72BC" w:rsidRPr="001F5530" w:rsidRDefault="002D72BC" w:rsidP="00B2238E">
            <w:pPr>
              <w:pStyle w:val="ListParagraph"/>
              <w:numPr>
                <w:ilvl w:val="0"/>
                <w:numId w:val="41"/>
              </w:numPr>
              <w:spacing w:before="120" w:after="120"/>
              <w:rPr>
                <w:rFonts w:cs="Tahoma"/>
              </w:rPr>
            </w:pPr>
            <w:r>
              <w:t xml:space="preserve">If you are going to be late then you must contact the school as soon as possible </w:t>
            </w:r>
            <w:r w:rsidR="000905AA">
              <w:t xml:space="preserve">on (01473) 780201 </w:t>
            </w:r>
            <w:r>
              <w:t xml:space="preserve">so that we are aware and able to advise you of the best course of action. There is a cut-off point where you will not be permitted in the exam room to sit your exam, so it </w:t>
            </w:r>
            <w:r>
              <w:t>important</w:t>
            </w:r>
            <w:r>
              <w:t xml:space="preserve"> that you arrive on time</w:t>
            </w:r>
          </w:p>
          <w:p w14:paraId="432B0691" w14:textId="77777777" w:rsidR="001F5530" w:rsidRPr="002D72BC" w:rsidRDefault="001F5530" w:rsidP="001F5530">
            <w:pPr>
              <w:pStyle w:val="ListParagraph"/>
              <w:spacing w:before="120" w:after="120"/>
              <w:rPr>
                <w:rFonts w:cs="Tahoma"/>
              </w:rPr>
            </w:pPr>
          </w:p>
          <w:p w14:paraId="74EB63EE" w14:textId="3DF8728F" w:rsidR="00B2238E" w:rsidRPr="001F5530" w:rsidRDefault="00FD4B90" w:rsidP="00B2238E">
            <w:pPr>
              <w:pStyle w:val="ListParagraph"/>
              <w:numPr>
                <w:ilvl w:val="0"/>
                <w:numId w:val="41"/>
              </w:numPr>
              <w:spacing w:before="120" w:after="120"/>
              <w:rPr>
                <w:rFonts w:cs="Tahoma"/>
              </w:rPr>
            </w:pPr>
            <w:r>
              <w:t xml:space="preserve">If </w:t>
            </w:r>
            <w:r>
              <w:t>your late arrival is due to circumstances beyond your control, such as the breakdown of your bus or a significant disruption to the public transport system, we will notify the examining body and advise you how about to proceed in accordance with their advice</w:t>
            </w:r>
          </w:p>
          <w:p w14:paraId="39418ED5" w14:textId="77777777" w:rsidR="001F5530" w:rsidRPr="001F5530" w:rsidRDefault="001F5530" w:rsidP="001F5530">
            <w:pPr>
              <w:pStyle w:val="ListParagraph"/>
              <w:rPr>
                <w:rFonts w:cs="Tahoma"/>
              </w:rPr>
            </w:pPr>
          </w:p>
          <w:p w14:paraId="6F7FCBF6" w14:textId="77777777" w:rsidR="00B2238E" w:rsidRPr="001F5530" w:rsidRDefault="00B2238E" w:rsidP="00B2238E">
            <w:pPr>
              <w:pStyle w:val="ListParagraph"/>
              <w:numPr>
                <w:ilvl w:val="0"/>
                <w:numId w:val="41"/>
              </w:numPr>
              <w:spacing w:before="120" w:after="120"/>
              <w:rPr>
                <w:rFonts w:cs="Tahoma"/>
              </w:rPr>
            </w:pPr>
            <w:r>
              <w:t xml:space="preserve">Depending on how long the exams has been in progress, it may be possible for the candidate to be admitted. However, we are bound by examination boards regulations on this matter. </w:t>
            </w:r>
          </w:p>
          <w:p w14:paraId="5E197D11" w14:textId="77777777" w:rsidR="001F5530" w:rsidRPr="001F5530" w:rsidRDefault="001F5530" w:rsidP="001F5530">
            <w:pPr>
              <w:pStyle w:val="ListParagraph"/>
              <w:rPr>
                <w:rFonts w:cs="Tahoma"/>
              </w:rPr>
            </w:pPr>
          </w:p>
          <w:p w14:paraId="06171631" w14:textId="77777777" w:rsidR="00B2238E" w:rsidRPr="001F5530" w:rsidRDefault="00B2238E" w:rsidP="00B2238E">
            <w:pPr>
              <w:pStyle w:val="ListParagraph"/>
              <w:numPr>
                <w:ilvl w:val="0"/>
                <w:numId w:val="41"/>
              </w:numPr>
              <w:spacing w:before="120" w:after="120"/>
              <w:rPr>
                <w:rFonts w:cs="Tahoma"/>
              </w:rPr>
            </w:pPr>
            <w:r>
              <w:t>Normally candidates with a genuine reason and who are brought straight to school supervised by an adult and have had no communication in any way with another student may be admitted within the first 1 hour of the start time.</w:t>
            </w:r>
          </w:p>
          <w:p w14:paraId="3F929BAF" w14:textId="77777777" w:rsidR="001F5530" w:rsidRPr="001F5530" w:rsidRDefault="001F5530" w:rsidP="001F5530">
            <w:pPr>
              <w:pStyle w:val="ListParagraph"/>
              <w:rPr>
                <w:rFonts w:cs="Tahoma"/>
              </w:rPr>
            </w:pPr>
          </w:p>
          <w:p w14:paraId="0A2563F0" w14:textId="6970D167" w:rsidR="00B726CE" w:rsidRPr="00B2238E" w:rsidRDefault="00B2238E" w:rsidP="00B2238E">
            <w:pPr>
              <w:pStyle w:val="ListParagraph"/>
              <w:numPr>
                <w:ilvl w:val="0"/>
                <w:numId w:val="41"/>
              </w:numPr>
              <w:spacing w:before="120" w:after="120"/>
              <w:rPr>
                <w:rFonts w:cs="Tahoma"/>
              </w:rPr>
            </w:pPr>
            <w:r>
              <w:t xml:space="preserve"> After this time the exam board will decide </w:t>
            </w:r>
            <w:r w:rsidR="007670F6">
              <w:t>whether</w:t>
            </w:r>
            <w:r>
              <w:t xml:space="preserve"> to accept any papers sat.</w:t>
            </w:r>
          </w:p>
        </w:tc>
      </w:tr>
    </w:tbl>
    <w:p w14:paraId="5AFFAABB" w14:textId="77777777" w:rsidR="002D72BC" w:rsidRDefault="002D72BC" w:rsidP="00F31287">
      <w:pPr>
        <w:pStyle w:val="Heading1"/>
        <w:spacing w:before="120" w:after="120"/>
      </w:pPr>
      <w:bookmarkStart w:id="46" w:name="_Toc463797266"/>
    </w:p>
    <w:p w14:paraId="477F758D" w14:textId="77777777" w:rsidR="001F5530" w:rsidRDefault="001F5530" w:rsidP="00F31287">
      <w:pPr>
        <w:pStyle w:val="Heading1"/>
        <w:spacing w:before="120" w:after="120"/>
      </w:pPr>
      <w:bookmarkStart w:id="47" w:name="_Toc220571402"/>
    </w:p>
    <w:p w14:paraId="1387968E" w14:textId="77777777" w:rsidR="00DA60E2" w:rsidRPr="00DA60E2" w:rsidRDefault="00DA60E2" w:rsidP="00DA60E2"/>
    <w:p w14:paraId="50D8CA29" w14:textId="2A0CC8C8" w:rsidR="00C94C7B" w:rsidRPr="00830AF4" w:rsidRDefault="00C94C7B" w:rsidP="00F31287">
      <w:pPr>
        <w:pStyle w:val="Heading1"/>
        <w:spacing w:before="120" w:after="120"/>
      </w:pPr>
      <w:r w:rsidRPr="00F31287">
        <w:t xml:space="preserve">What to do if you are unwell on the day of </w:t>
      </w:r>
      <w:r w:rsidR="00FD26A1" w:rsidRPr="00F31287">
        <w:t>your</w:t>
      </w:r>
      <w:r w:rsidRPr="00F31287">
        <w:t xml:space="preserve"> exam</w:t>
      </w:r>
      <w:bookmarkEnd w:id="46"/>
      <w:bookmarkEnd w:id="47"/>
    </w:p>
    <w:tbl>
      <w:tblPr>
        <w:tblStyle w:val="TableGrid"/>
        <w:tblW w:w="0" w:type="auto"/>
        <w:tblLook w:val="04A0" w:firstRow="1" w:lastRow="0" w:firstColumn="1" w:lastColumn="0" w:noHBand="0" w:noVBand="1"/>
      </w:tblPr>
      <w:tblGrid>
        <w:gridCol w:w="10053"/>
      </w:tblGrid>
      <w:tr w:rsidR="00C94C7B" w:rsidRPr="00617B2C" w14:paraId="09E19A65" w14:textId="77777777" w:rsidTr="00C94C7B">
        <w:tc>
          <w:tcPr>
            <w:tcW w:w="10836" w:type="dxa"/>
          </w:tcPr>
          <w:p w14:paraId="612C15DC" w14:textId="77777777" w:rsidR="00AB4599" w:rsidRPr="00DA60E2" w:rsidRDefault="00F70DE2" w:rsidP="00F31287">
            <w:pPr>
              <w:pStyle w:val="ListParagraph"/>
              <w:numPr>
                <w:ilvl w:val="0"/>
                <w:numId w:val="12"/>
              </w:numPr>
              <w:spacing w:after="120"/>
              <w:rPr>
                <w:rFonts w:cs="Tahoma"/>
              </w:rPr>
            </w:pPr>
            <w:r>
              <w:t>If you miss an exam due to illness, you must telephone school on (</w:t>
            </w:r>
            <w:r>
              <w:t>01473</w:t>
            </w:r>
            <w:r>
              <w:t xml:space="preserve">) </w:t>
            </w:r>
            <w:r w:rsidR="00AB4599">
              <w:t>780201</w:t>
            </w:r>
            <w:r>
              <w:t xml:space="preserve"> as soon as possible on the morning of the exam, and a medical certificate/letter MUST be given/sent to </w:t>
            </w:r>
            <w:r w:rsidR="00AB4599">
              <w:t>Ms Hunter</w:t>
            </w:r>
            <w:r>
              <w:t xml:space="preserve"> within three days of the exam you missed.</w:t>
            </w:r>
          </w:p>
          <w:p w14:paraId="5D62FAE3" w14:textId="77777777" w:rsidR="00DA60E2" w:rsidRPr="00AB4599" w:rsidRDefault="00DA60E2" w:rsidP="00DA60E2">
            <w:pPr>
              <w:pStyle w:val="ListParagraph"/>
              <w:spacing w:after="120"/>
              <w:rPr>
                <w:rFonts w:cs="Tahoma"/>
              </w:rPr>
            </w:pPr>
          </w:p>
          <w:p w14:paraId="49AEE783" w14:textId="77777777" w:rsidR="00AB4599" w:rsidRPr="00DA60E2" w:rsidRDefault="00F70DE2" w:rsidP="00F31287">
            <w:pPr>
              <w:pStyle w:val="ListParagraph"/>
              <w:numPr>
                <w:ilvl w:val="0"/>
                <w:numId w:val="12"/>
              </w:numPr>
              <w:spacing w:after="120"/>
              <w:rPr>
                <w:rFonts w:cs="Tahoma"/>
              </w:rPr>
            </w:pPr>
            <w:r>
              <w:t xml:space="preserve"> If you start to feel unwell during an exam, please raise your hand to get the attention of an Invigilator who will </w:t>
            </w:r>
            <w:proofErr w:type="gramStart"/>
            <w:r>
              <w:t>provide assistance</w:t>
            </w:r>
            <w:proofErr w:type="gramEnd"/>
            <w:r>
              <w:t>.</w:t>
            </w:r>
          </w:p>
          <w:p w14:paraId="3C862ADB" w14:textId="77777777" w:rsidR="00DA60E2" w:rsidRPr="00DA60E2" w:rsidRDefault="00DA60E2" w:rsidP="00DA60E2">
            <w:pPr>
              <w:pStyle w:val="ListParagraph"/>
              <w:rPr>
                <w:rFonts w:cs="Tahoma"/>
              </w:rPr>
            </w:pPr>
          </w:p>
          <w:p w14:paraId="1E773FB3" w14:textId="77777777" w:rsidR="00AB4599" w:rsidRPr="00DA60E2" w:rsidRDefault="00F70DE2" w:rsidP="00F31287">
            <w:pPr>
              <w:pStyle w:val="ListParagraph"/>
              <w:numPr>
                <w:ilvl w:val="0"/>
                <w:numId w:val="12"/>
              </w:numPr>
              <w:spacing w:after="120"/>
              <w:rPr>
                <w:rFonts w:cs="Tahoma"/>
              </w:rPr>
            </w:pPr>
            <w:r>
              <w:t xml:space="preserve"> If you feel unwell, but you still feel able to sit the exam, please bring this to the attention of an Invigilator prior to the start of the exam. </w:t>
            </w:r>
          </w:p>
          <w:p w14:paraId="3DE59BCB" w14:textId="77777777" w:rsidR="00DA60E2" w:rsidRPr="00DA60E2" w:rsidRDefault="00DA60E2" w:rsidP="00DA60E2">
            <w:pPr>
              <w:pStyle w:val="ListParagraph"/>
              <w:rPr>
                <w:rFonts w:cs="Tahoma"/>
              </w:rPr>
            </w:pPr>
          </w:p>
          <w:p w14:paraId="5106D78C" w14:textId="77777777" w:rsidR="00AB4599" w:rsidRPr="00DA60E2" w:rsidRDefault="00F70DE2" w:rsidP="00F31287">
            <w:pPr>
              <w:pStyle w:val="ListParagraph"/>
              <w:numPr>
                <w:ilvl w:val="0"/>
                <w:numId w:val="12"/>
              </w:numPr>
              <w:spacing w:after="120"/>
              <w:rPr>
                <w:rFonts w:cs="Tahoma"/>
              </w:rPr>
            </w:pPr>
            <w:r>
              <w:t>Special consideration can only be applied for if something has seriously affected your performance on the day of an exam. Examples of acceptable reasons for application are bereavement (if a close relative or friend has passed away close to the exam), injury or illness. In this circumstance you would need evidence produced by a medical professional.</w:t>
            </w:r>
          </w:p>
          <w:p w14:paraId="0AFC1EF5" w14:textId="77777777" w:rsidR="00DA60E2" w:rsidRPr="00DA60E2" w:rsidRDefault="00DA60E2" w:rsidP="00DA60E2">
            <w:pPr>
              <w:pStyle w:val="ListParagraph"/>
              <w:rPr>
                <w:rFonts w:cs="Tahoma"/>
              </w:rPr>
            </w:pPr>
          </w:p>
          <w:p w14:paraId="36D56213" w14:textId="77777777" w:rsidR="00C94C7B" w:rsidRPr="00D513D6" w:rsidRDefault="00F70DE2" w:rsidP="00F31287">
            <w:pPr>
              <w:pStyle w:val="ListParagraph"/>
              <w:numPr>
                <w:ilvl w:val="0"/>
                <w:numId w:val="12"/>
              </w:numPr>
              <w:spacing w:after="120"/>
              <w:rPr>
                <w:rFonts w:cs="Tahoma"/>
              </w:rPr>
            </w:pPr>
            <w:r>
              <w:t xml:space="preserve"> If after an exam you think you have a good reason for applying for Special Consideration you need to see or telephone </w:t>
            </w:r>
            <w:r w:rsidR="00AB4599">
              <w:t>Ms Hunter</w:t>
            </w:r>
            <w:r>
              <w:t xml:space="preserve"> as soon as possible and within three days of the exam.</w:t>
            </w:r>
          </w:p>
          <w:p w14:paraId="76194A21" w14:textId="77777777" w:rsidR="00D513D6" w:rsidRPr="00D513D6" w:rsidRDefault="00D513D6" w:rsidP="00D513D6">
            <w:pPr>
              <w:pStyle w:val="ListParagraph"/>
              <w:spacing w:after="120"/>
              <w:rPr>
                <w:rFonts w:cs="Tahoma"/>
                <w:b/>
                <w:bCs/>
              </w:rPr>
            </w:pPr>
          </w:p>
          <w:p w14:paraId="35A1590A" w14:textId="3B21A64B" w:rsidR="00D513D6" w:rsidRPr="00F5101D" w:rsidRDefault="00D513D6" w:rsidP="009D2A44">
            <w:pPr>
              <w:pStyle w:val="ListParagraph"/>
              <w:spacing w:after="120"/>
              <w:jc w:val="center"/>
              <w:rPr>
                <w:rFonts w:cs="Tahoma"/>
              </w:rPr>
            </w:pPr>
            <w:r w:rsidRPr="00D513D6">
              <w:rPr>
                <w:b/>
                <w:bCs/>
              </w:rPr>
              <w:t>NO LATE APPLICATIONS WILL BE ACCEPTED</w:t>
            </w:r>
          </w:p>
        </w:tc>
      </w:tr>
    </w:tbl>
    <w:p w14:paraId="4D66042E" w14:textId="202C7464" w:rsidR="00C94C7B" w:rsidRPr="00830AF4" w:rsidRDefault="00C94C7B" w:rsidP="00F31287">
      <w:pPr>
        <w:pStyle w:val="Heading1"/>
        <w:spacing w:before="120" w:after="120"/>
      </w:pPr>
      <w:bookmarkStart w:id="48" w:name="_Toc463797267"/>
      <w:bookmarkStart w:id="49" w:name="_Toc220571403"/>
      <w:r w:rsidRPr="00F31287">
        <w:lastRenderedPageBreak/>
        <w:t xml:space="preserve">What happens if you have an unauthorised absence from </w:t>
      </w:r>
      <w:r w:rsidR="00797334" w:rsidRPr="00F31287">
        <w:t xml:space="preserve">your </w:t>
      </w:r>
      <w:r w:rsidRPr="00F31287">
        <w:t>exam</w:t>
      </w:r>
      <w:bookmarkEnd w:id="48"/>
      <w:bookmarkEnd w:id="49"/>
    </w:p>
    <w:tbl>
      <w:tblPr>
        <w:tblStyle w:val="TableGrid"/>
        <w:tblW w:w="0" w:type="auto"/>
        <w:tblLook w:val="04A0" w:firstRow="1" w:lastRow="0" w:firstColumn="1" w:lastColumn="0" w:noHBand="0" w:noVBand="1"/>
      </w:tblPr>
      <w:tblGrid>
        <w:gridCol w:w="10053"/>
      </w:tblGrid>
      <w:tr w:rsidR="00C94C7B" w:rsidRPr="00617B2C" w14:paraId="7204F797" w14:textId="77777777" w:rsidTr="00C94C7B">
        <w:tc>
          <w:tcPr>
            <w:tcW w:w="10836" w:type="dxa"/>
          </w:tcPr>
          <w:p w14:paraId="2F006F35" w14:textId="113879D6" w:rsidR="00DD310A" w:rsidRPr="00DA60E2" w:rsidRDefault="00DD310A" w:rsidP="00DD310A">
            <w:pPr>
              <w:pStyle w:val="ListParagraph"/>
              <w:numPr>
                <w:ilvl w:val="0"/>
                <w:numId w:val="42"/>
              </w:numPr>
              <w:spacing w:before="120" w:after="120"/>
              <w:rPr>
                <w:rFonts w:cs="Tahoma"/>
              </w:rPr>
            </w:pPr>
            <w:r>
              <w:t>You must attend all exams that are allocated to you on your individual candidate timetable</w:t>
            </w:r>
          </w:p>
          <w:p w14:paraId="22BA252F" w14:textId="77777777" w:rsidR="00DA60E2" w:rsidRPr="00DD310A" w:rsidRDefault="00DA60E2" w:rsidP="00DA60E2">
            <w:pPr>
              <w:pStyle w:val="ListParagraph"/>
              <w:spacing w:before="120" w:after="120"/>
              <w:rPr>
                <w:rFonts w:cs="Tahoma"/>
              </w:rPr>
            </w:pPr>
          </w:p>
          <w:p w14:paraId="6900D972" w14:textId="77777777" w:rsidR="00F07F93" w:rsidRPr="00DA60E2" w:rsidRDefault="00DD310A" w:rsidP="00DD310A">
            <w:pPr>
              <w:pStyle w:val="ListParagraph"/>
              <w:numPr>
                <w:ilvl w:val="0"/>
                <w:numId w:val="42"/>
              </w:numPr>
              <w:spacing w:before="120" w:after="120"/>
              <w:rPr>
                <w:rFonts w:cs="Tahoma"/>
              </w:rPr>
            </w:pPr>
            <w:r>
              <w:t>Misreading the timetable will not be accepted as a satisfactory explanation for absence</w:t>
            </w:r>
          </w:p>
          <w:p w14:paraId="0DB23DD5" w14:textId="77777777" w:rsidR="00DA60E2" w:rsidRPr="00DA60E2" w:rsidRDefault="00DA60E2" w:rsidP="00DA60E2">
            <w:pPr>
              <w:pStyle w:val="ListParagraph"/>
              <w:rPr>
                <w:rFonts w:cs="Tahoma"/>
              </w:rPr>
            </w:pPr>
          </w:p>
          <w:p w14:paraId="60A8B3C4" w14:textId="77777777" w:rsidR="00F07F93" w:rsidRPr="00DA60E2" w:rsidRDefault="00DD310A" w:rsidP="00DD310A">
            <w:pPr>
              <w:pStyle w:val="ListParagraph"/>
              <w:numPr>
                <w:ilvl w:val="0"/>
                <w:numId w:val="42"/>
              </w:numPr>
              <w:spacing w:before="120" w:after="120"/>
              <w:rPr>
                <w:rFonts w:cs="Tahoma"/>
              </w:rPr>
            </w:pPr>
            <w:r>
              <w:t>. We will not be able to apply for special consideration in the event of an unauthorised absence from an exam.</w:t>
            </w:r>
          </w:p>
          <w:p w14:paraId="53581C58" w14:textId="77777777" w:rsidR="00DA60E2" w:rsidRPr="00DA60E2" w:rsidRDefault="00DA60E2" w:rsidP="00DA60E2">
            <w:pPr>
              <w:pStyle w:val="ListParagraph"/>
              <w:rPr>
                <w:rFonts w:cs="Tahoma"/>
              </w:rPr>
            </w:pPr>
          </w:p>
          <w:p w14:paraId="5DBB359F" w14:textId="60A2CD3E" w:rsidR="00B726CE" w:rsidRPr="00F07F93" w:rsidRDefault="00DD310A" w:rsidP="00F07F93">
            <w:pPr>
              <w:pStyle w:val="ListParagraph"/>
              <w:spacing w:before="120" w:after="120"/>
              <w:rPr>
                <w:rFonts w:cs="Tahoma"/>
                <w:b/>
                <w:bCs/>
              </w:rPr>
            </w:pPr>
            <w:r w:rsidRPr="00F07F93">
              <w:rPr>
                <w:b/>
                <w:bCs/>
              </w:rPr>
              <w:t xml:space="preserve"> There are no opportunities available for re-scheduling an exam</w:t>
            </w:r>
          </w:p>
        </w:tc>
      </w:tr>
    </w:tbl>
    <w:p w14:paraId="60EBFCC1" w14:textId="77777777" w:rsidR="00D82C2E" w:rsidRDefault="00D82C2E" w:rsidP="00F31287">
      <w:pPr>
        <w:pStyle w:val="Heading1"/>
        <w:spacing w:before="120" w:after="120"/>
      </w:pPr>
      <w:bookmarkStart w:id="50" w:name="_Toc463797268"/>
    </w:p>
    <w:p w14:paraId="37C338D1" w14:textId="175D0A52" w:rsidR="00C94C7B" w:rsidRPr="00830AF4" w:rsidRDefault="00113F3F" w:rsidP="00F31287">
      <w:pPr>
        <w:pStyle w:val="Heading1"/>
        <w:spacing w:before="120" w:after="120"/>
      </w:pPr>
      <w:bookmarkStart w:id="51" w:name="_Toc220571404"/>
      <w:r>
        <w:t>W</w:t>
      </w:r>
      <w:r w:rsidR="00C94C7B" w:rsidRPr="00830AF4">
        <w:t>hat happens in the event of an emergency in the exam room</w:t>
      </w:r>
      <w:bookmarkEnd w:id="50"/>
      <w:bookmarkEnd w:id="51"/>
    </w:p>
    <w:tbl>
      <w:tblPr>
        <w:tblStyle w:val="TableGrid"/>
        <w:tblW w:w="0" w:type="auto"/>
        <w:tblLook w:val="04A0" w:firstRow="1" w:lastRow="0" w:firstColumn="1" w:lastColumn="0" w:noHBand="0" w:noVBand="1"/>
      </w:tblPr>
      <w:tblGrid>
        <w:gridCol w:w="10053"/>
      </w:tblGrid>
      <w:tr w:rsidR="00C94C7B" w:rsidRPr="00617B2C" w14:paraId="3A8CD87C" w14:textId="77777777" w:rsidTr="00C94C7B">
        <w:tc>
          <w:tcPr>
            <w:tcW w:w="10836" w:type="dxa"/>
          </w:tcPr>
          <w:p w14:paraId="66E91801" w14:textId="446573E5" w:rsidR="00F52B84" w:rsidRPr="00680FD0" w:rsidRDefault="00F52B84" w:rsidP="00923089">
            <w:pPr>
              <w:pStyle w:val="ListParagraph"/>
              <w:numPr>
                <w:ilvl w:val="0"/>
                <w:numId w:val="43"/>
              </w:numPr>
              <w:spacing w:before="120" w:after="120"/>
              <w:rPr>
                <w:rFonts w:cs="Tahoma"/>
              </w:rPr>
            </w:pPr>
            <w:r>
              <w:t>I</w:t>
            </w:r>
            <w:r>
              <w:t>f the fire alarm sounds during an examination</w:t>
            </w:r>
            <w:r w:rsidR="001B1B3A">
              <w:t>,</w:t>
            </w:r>
            <w:r>
              <w:t xml:space="preserve"> the examination invigilators will tell you what to do.</w:t>
            </w:r>
          </w:p>
          <w:p w14:paraId="2A77DE52" w14:textId="7518DB64" w:rsidR="00F52B84" w:rsidRDefault="008D6977" w:rsidP="00F52B84">
            <w:pPr>
              <w:pStyle w:val="ListParagraph"/>
              <w:spacing w:before="120" w:after="120"/>
            </w:pPr>
            <w:r>
              <w:t xml:space="preserve">                                                  </w:t>
            </w:r>
            <w:r w:rsidR="00F52B84">
              <w:t xml:space="preserve"> </w:t>
            </w:r>
            <w:r w:rsidR="00F52B84" w:rsidRPr="00F52B84">
              <w:rPr>
                <w:b/>
                <w:bCs/>
              </w:rPr>
              <w:t>Don’t panic</w:t>
            </w:r>
            <w:r w:rsidR="00F52B84">
              <w:t xml:space="preserve">. </w:t>
            </w:r>
          </w:p>
          <w:p w14:paraId="24AD577E" w14:textId="77777777" w:rsidR="00F52B84" w:rsidRDefault="00F52B84" w:rsidP="00F52B84">
            <w:pPr>
              <w:pStyle w:val="ListParagraph"/>
              <w:spacing w:before="120" w:after="120"/>
            </w:pPr>
          </w:p>
          <w:p w14:paraId="54A4A584" w14:textId="77777777" w:rsidR="00F52B84" w:rsidRPr="00DA60E2" w:rsidRDefault="00F52B84" w:rsidP="00F52B84">
            <w:pPr>
              <w:pStyle w:val="ListParagraph"/>
              <w:numPr>
                <w:ilvl w:val="0"/>
                <w:numId w:val="43"/>
              </w:numPr>
              <w:spacing w:before="120" w:after="120"/>
              <w:rPr>
                <w:rFonts w:cs="Tahoma"/>
              </w:rPr>
            </w:pPr>
            <w:r>
              <w:t xml:space="preserve">If you </w:t>
            </w:r>
            <w:proofErr w:type="gramStart"/>
            <w:r>
              <w:t>have to</w:t>
            </w:r>
            <w:proofErr w:type="gramEnd"/>
            <w:r>
              <w:t xml:space="preserve"> evacuate the room you will be asked to leave in silence and in the order in which you are sitting, leaving everything on your desk.</w:t>
            </w:r>
          </w:p>
          <w:p w14:paraId="0DB2E8CE" w14:textId="77777777" w:rsidR="00DA60E2" w:rsidRPr="00F52B84" w:rsidRDefault="00DA60E2" w:rsidP="00DA60E2">
            <w:pPr>
              <w:pStyle w:val="ListParagraph"/>
              <w:spacing w:before="120" w:after="120"/>
              <w:rPr>
                <w:rFonts w:cs="Tahoma"/>
              </w:rPr>
            </w:pPr>
          </w:p>
          <w:p w14:paraId="44DBC8E5" w14:textId="064F193E" w:rsidR="00D82C2E" w:rsidRPr="00DA60E2" w:rsidRDefault="008F4820" w:rsidP="00F52B84">
            <w:pPr>
              <w:pStyle w:val="ListParagraph"/>
              <w:numPr>
                <w:ilvl w:val="0"/>
                <w:numId w:val="43"/>
              </w:numPr>
              <w:spacing w:before="120" w:after="120"/>
              <w:rPr>
                <w:rFonts w:cs="Tahoma"/>
              </w:rPr>
            </w:pPr>
            <w:r>
              <w:t>Y</w:t>
            </w:r>
            <w:r w:rsidR="00F52B84">
              <w:t>ou must not attempt to communicate with any other candidates during the evacuation</w:t>
            </w:r>
          </w:p>
          <w:p w14:paraId="67248107" w14:textId="77777777" w:rsidR="00DA60E2" w:rsidRPr="00DA60E2" w:rsidRDefault="00DA60E2" w:rsidP="00DA60E2">
            <w:pPr>
              <w:pStyle w:val="ListParagraph"/>
              <w:rPr>
                <w:rFonts w:cs="Tahoma"/>
              </w:rPr>
            </w:pPr>
          </w:p>
          <w:p w14:paraId="08E71345" w14:textId="77777777" w:rsidR="00D82C2E" w:rsidRPr="00DA60E2" w:rsidRDefault="00F52B84" w:rsidP="00F52B84">
            <w:pPr>
              <w:pStyle w:val="ListParagraph"/>
              <w:numPr>
                <w:ilvl w:val="0"/>
                <w:numId w:val="43"/>
              </w:numPr>
              <w:spacing w:before="120" w:after="120"/>
              <w:rPr>
                <w:rFonts w:cs="Tahoma"/>
              </w:rPr>
            </w:pPr>
            <w:r>
              <w:t xml:space="preserve">When you return to the exam room do not start writing until the invigilator tells you to. </w:t>
            </w:r>
          </w:p>
          <w:p w14:paraId="77DCDF7A" w14:textId="77777777" w:rsidR="00DA60E2" w:rsidRPr="00DA60E2" w:rsidRDefault="00DA60E2" w:rsidP="00DA60E2">
            <w:pPr>
              <w:pStyle w:val="ListParagraph"/>
              <w:rPr>
                <w:rFonts w:cs="Tahoma"/>
              </w:rPr>
            </w:pPr>
          </w:p>
          <w:p w14:paraId="043D6DA5" w14:textId="77777777" w:rsidR="00182552" w:rsidRPr="00D14E8A" w:rsidRDefault="00F52B84" w:rsidP="00F52B84">
            <w:pPr>
              <w:pStyle w:val="ListParagraph"/>
              <w:numPr>
                <w:ilvl w:val="0"/>
                <w:numId w:val="43"/>
              </w:numPr>
              <w:spacing w:before="120" w:after="120"/>
              <w:rPr>
                <w:rFonts w:cs="Tahoma"/>
              </w:rPr>
            </w:pPr>
            <w:r>
              <w:t xml:space="preserve">You will be allowed the full working time for the </w:t>
            </w:r>
            <w:r w:rsidR="00D82C2E">
              <w:t>examination,</w:t>
            </w:r>
            <w:r>
              <w:t xml:space="preserve"> and a report will be sent to the awarding body detailing the incident.</w:t>
            </w:r>
          </w:p>
          <w:p w14:paraId="67E60101" w14:textId="77777777" w:rsidR="00D14E8A" w:rsidRPr="00D14E8A" w:rsidRDefault="00D14E8A" w:rsidP="00D14E8A">
            <w:pPr>
              <w:pStyle w:val="ListParagraph"/>
              <w:rPr>
                <w:rFonts w:cs="Tahoma"/>
              </w:rPr>
            </w:pPr>
          </w:p>
          <w:p w14:paraId="0A993CB6" w14:textId="70BECFC5" w:rsidR="00F40CDC" w:rsidRDefault="00386527" w:rsidP="00F40CDC">
            <w:pPr>
              <w:pStyle w:val="ListParagraph"/>
              <w:numPr>
                <w:ilvl w:val="0"/>
                <w:numId w:val="43"/>
              </w:numPr>
              <w:spacing w:before="120" w:after="120"/>
              <w:rPr>
                <w:rFonts w:cs="Tahoma"/>
              </w:rPr>
            </w:pPr>
            <w:r>
              <w:rPr>
                <w:rFonts w:cs="Tahoma"/>
              </w:rPr>
              <w:t>I</w:t>
            </w:r>
            <w:r w:rsidR="001B1B3A">
              <w:rPr>
                <w:rFonts w:cs="Tahoma"/>
              </w:rPr>
              <w:t xml:space="preserve">f we need to enter Lockdown, the </w:t>
            </w:r>
            <w:r w:rsidR="008D6977">
              <w:rPr>
                <w:rFonts w:cs="Tahoma"/>
              </w:rPr>
              <w:t>examination invigilators will tell you what to do</w:t>
            </w:r>
          </w:p>
          <w:p w14:paraId="3BE01339" w14:textId="77777777" w:rsidR="00D14E8A" w:rsidRPr="00D14E8A" w:rsidRDefault="00D14E8A" w:rsidP="00D14E8A">
            <w:pPr>
              <w:pStyle w:val="ListParagraph"/>
              <w:rPr>
                <w:rFonts w:cs="Tahoma"/>
              </w:rPr>
            </w:pPr>
          </w:p>
          <w:p w14:paraId="171DFB21" w14:textId="00A8A094" w:rsidR="008D6977" w:rsidRPr="00D14E8A" w:rsidRDefault="008D6977" w:rsidP="008D6977">
            <w:pPr>
              <w:pStyle w:val="ListParagraph"/>
              <w:numPr>
                <w:ilvl w:val="0"/>
                <w:numId w:val="43"/>
              </w:numPr>
              <w:rPr>
                <w:rFonts w:cs="Tahoma"/>
              </w:rPr>
            </w:pPr>
            <w:r>
              <w:t>You must not attempt to communicate with any other candidates</w:t>
            </w:r>
          </w:p>
          <w:p w14:paraId="1142C04B" w14:textId="77777777" w:rsidR="00D14E8A" w:rsidRPr="00D14E8A" w:rsidRDefault="00D14E8A" w:rsidP="00D14E8A">
            <w:pPr>
              <w:pStyle w:val="ListParagraph"/>
              <w:rPr>
                <w:rFonts w:cs="Tahoma"/>
              </w:rPr>
            </w:pPr>
          </w:p>
          <w:p w14:paraId="57678CAE" w14:textId="7EE44F26" w:rsidR="008F4820" w:rsidRPr="00D14E8A" w:rsidRDefault="008D6977" w:rsidP="00D14E8A">
            <w:pPr>
              <w:pStyle w:val="ListParagraph"/>
              <w:numPr>
                <w:ilvl w:val="0"/>
                <w:numId w:val="43"/>
              </w:numPr>
              <w:spacing w:before="120" w:after="120"/>
              <w:rPr>
                <w:rFonts w:cs="Tahoma"/>
              </w:rPr>
            </w:pPr>
            <w:r>
              <w:t xml:space="preserve">do not start writing </w:t>
            </w:r>
            <w:r>
              <w:t xml:space="preserve">again </w:t>
            </w:r>
            <w:r>
              <w:t>until the invigilator tells y</w:t>
            </w:r>
            <w:r w:rsidR="00B65E50">
              <w:t>ou that you can</w:t>
            </w:r>
          </w:p>
        </w:tc>
      </w:tr>
    </w:tbl>
    <w:p w14:paraId="3D29368F" w14:textId="7E1B8DC5" w:rsidR="00C94C7B" w:rsidRPr="00830AF4" w:rsidRDefault="00C94C7B" w:rsidP="00F31287">
      <w:pPr>
        <w:pStyle w:val="Heading1"/>
        <w:spacing w:before="120" w:after="120"/>
      </w:pPr>
      <w:bookmarkStart w:id="52" w:name="_Toc463797269"/>
      <w:bookmarkStart w:id="53" w:name="_Toc220571405"/>
      <w:r w:rsidRPr="00F31287">
        <w:t>Candidates with access arrangements</w:t>
      </w:r>
      <w:bookmarkEnd w:id="52"/>
      <w:r w:rsidR="00F5101D" w:rsidRPr="00F31287">
        <w:t>/reasonable adjustments</w:t>
      </w:r>
      <w:bookmarkEnd w:id="53"/>
    </w:p>
    <w:tbl>
      <w:tblPr>
        <w:tblStyle w:val="TableGrid"/>
        <w:tblW w:w="0" w:type="auto"/>
        <w:tblLook w:val="04A0" w:firstRow="1" w:lastRow="0" w:firstColumn="1" w:lastColumn="0" w:noHBand="0" w:noVBand="1"/>
      </w:tblPr>
      <w:tblGrid>
        <w:gridCol w:w="10053"/>
      </w:tblGrid>
      <w:tr w:rsidR="00C94C7B" w:rsidRPr="00617B2C" w14:paraId="20CA6828" w14:textId="77777777" w:rsidTr="00C94C7B">
        <w:tc>
          <w:tcPr>
            <w:tcW w:w="10836" w:type="dxa"/>
          </w:tcPr>
          <w:p w14:paraId="046E46A9" w14:textId="77777777" w:rsidR="00BC181C" w:rsidRPr="00B65E50" w:rsidRDefault="00BC181C" w:rsidP="00F31287">
            <w:pPr>
              <w:pStyle w:val="ListParagraph"/>
              <w:numPr>
                <w:ilvl w:val="0"/>
                <w:numId w:val="13"/>
              </w:numPr>
              <w:rPr>
                <w:rFonts w:cs="Tahoma"/>
              </w:rPr>
            </w:pPr>
            <w:r>
              <w:t xml:space="preserve">Access arrangements are made available to students based on history of need, assessment and normal way of working. </w:t>
            </w:r>
          </w:p>
          <w:p w14:paraId="5793D293" w14:textId="77777777" w:rsidR="00B65E50" w:rsidRPr="00BC181C" w:rsidRDefault="00B65E50" w:rsidP="00B65E50">
            <w:pPr>
              <w:pStyle w:val="ListParagraph"/>
              <w:rPr>
                <w:rFonts w:cs="Tahoma"/>
              </w:rPr>
            </w:pPr>
          </w:p>
          <w:p w14:paraId="48F43AA3" w14:textId="73966386" w:rsidR="00BC181C" w:rsidRPr="00B65E50" w:rsidRDefault="00BC181C" w:rsidP="00F31287">
            <w:pPr>
              <w:pStyle w:val="ListParagraph"/>
              <w:numPr>
                <w:ilvl w:val="0"/>
                <w:numId w:val="13"/>
              </w:numPr>
              <w:rPr>
                <w:rFonts w:cs="Tahoma"/>
              </w:rPr>
            </w:pPr>
            <w:r>
              <w:t>If you</w:t>
            </w:r>
            <w:r>
              <w:t xml:space="preserve"> a</w:t>
            </w:r>
            <w:r>
              <w:t xml:space="preserve">re entitled to any access </w:t>
            </w:r>
            <w:r w:rsidR="00757B2E">
              <w:t>arrangements,</w:t>
            </w:r>
            <w:r>
              <w:t xml:space="preserve"> then this will be communicated to you prior to you sitting your exams. </w:t>
            </w:r>
          </w:p>
          <w:p w14:paraId="6B0FB2AD" w14:textId="77777777" w:rsidR="00B65E50" w:rsidRPr="00B65E50" w:rsidRDefault="00B65E50" w:rsidP="00B65E50">
            <w:pPr>
              <w:pStyle w:val="ListParagraph"/>
              <w:rPr>
                <w:rFonts w:cs="Tahoma"/>
              </w:rPr>
            </w:pPr>
          </w:p>
          <w:p w14:paraId="6AC75F3D" w14:textId="77777777" w:rsidR="00C94C7B" w:rsidRPr="00B65E50" w:rsidRDefault="00BC181C" w:rsidP="00F31287">
            <w:pPr>
              <w:pStyle w:val="ListParagraph"/>
              <w:numPr>
                <w:ilvl w:val="0"/>
                <w:numId w:val="13"/>
              </w:numPr>
              <w:rPr>
                <w:rFonts w:cs="Tahoma"/>
              </w:rPr>
            </w:pPr>
            <w:r>
              <w:t>The invigilators will have details of all the assigned access arrangements and will not be able to give you a special arrangement if it is not on their list.</w:t>
            </w:r>
          </w:p>
          <w:p w14:paraId="62AD5035" w14:textId="77777777" w:rsidR="00B65E50" w:rsidRPr="00B65E50" w:rsidRDefault="00B65E50" w:rsidP="00B65E50">
            <w:pPr>
              <w:pStyle w:val="ListParagraph"/>
              <w:rPr>
                <w:rFonts w:cs="Tahoma"/>
              </w:rPr>
            </w:pPr>
          </w:p>
          <w:p w14:paraId="144EE84E" w14:textId="343DD9CC" w:rsidR="000F3C3C" w:rsidRPr="00B65E50" w:rsidRDefault="00C75F87" w:rsidP="0065770B">
            <w:pPr>
              <w:pStyle w:val="ListParagraph"/>
              <w:numPr>
                <w:ilvl w:val="0"/>
                <w:numId w:val="13"/>
              </w:numPr>
              <w:rPr>
                <w:rFonts w:cs="Tahoma"/>
              </w:rPr>
            </w:pPr>
            <w:r>
              <w:lastRenderedPageBreak/>
              <w:t>Alternative acc</w:t>
            </w:r>
            <w:r w:rsidR="0065770B">
              <w:t>ommodation</w:t>
            </w:r>
            <w:r>
              <w:t xml:space="preserve"> does NOT</w:t>
            </w:r>
            <w:r w:rsidR="0065770B">
              <w:t xml:space="preserve"> necessarily</w:t>
            </w:r>
            <w:r>
              <w:t xml:space="preserve"> mean a room on your own. It </w:t>
            </w:r>
            <w:r w:rsidR="00180CA9">
              <w:t>may</w:t>
            </w:r>
            <w:r>
              <w:t xml:space="preserve"> mean a smaller room typically classroom size</w:t>
            </w:r>
            <w:r w:rsidR="00757B2E">
              <w:t xml:space="preserve"> or a separate space within the exam hall</w:t>
            </w:r>
          </w:p>
          <w:p w14:paraId="6F1016AE" w14:textId="77777777" w:rsidR="00B65E50" w:rsidRPr="00B65E50" w:rsidRDefault="00B65E50" w:rsidP="00B65E50">
            <w:pPr>
              <w:pStyle w:val="ListParagraph"/>
              <w:rPr>
                <w:rFonts w:cs="Tahoma"/>
              </w:rPr>
            </w:pPr>
          </w:p>
          <w:p w14:paraId="4B290E1E" w14:textId="77777777" w:rsidR="000F3C3C" w:rsidRPr="00B65E50" w:rsidRDefault="00C75F87" w:rsidP="000F3C3C">
            <w:pPr>
              <w:pStyle w:val="ListParagraph"/>
              <w:numPr>
                <w:ilvl w:val="0"/>
                <w:numId w:val="13"/>
              </w:numPr>
              <w:rPr>
                <w:rFonts w:cs="Tahoma"/>
              </w:rPr>
            </w:pPr>
            <w:r>
              <w:t xml:space="preserve">As per the JCQ Access Arrangements and Reasonable Adjustments 22/23 regulations 5.16 page 69, separate invigilation is only available where it is the student’s normal way of working during internal and external examinations. </w:t>
            </w:r>
          </w:p>
          <w:p w14:paraId="24BA8C47" w14:textId="77777777" w:rsidR="00B65E50" w:rsidRPr="00B65E50" w:rsidRDefault="00B65E50" w:rsidP="00B65E50">
            <w:pPr>
              <w:pStyle w:val="ListParagraph"/>
              <w:rPr>
                <w:rFonts w:cs="Tahoma"/>
              </w:rPr>
            </w:pPr>
          </w:p>
          <w:p w14:paraId="13C2FB03" w14:textId="77777777" w:rsidR="00180CA9" w:rsidRPr="00180CA9" w:rsidRDefault="00C75F87" w:rsidP="000F3C3C">
            <w:pPr>
              <w:pStyle w:val="ListParagraph"/>
              <w:numPr>
                <w:ilvl w:val="0"/>
                <w:numId w:val="13"/>
              </w:numPr>
              <w:rPr>
                <w:rFonts w:cs="Tahoma"/>
              </w:rPr>
            </w:pPr>
            <w:r>
              <w:t xml:space="preserve">Anxiety or being worried about examinations is not sufficient grounds for </w:t>
            </w:r>
            <w:r w:rsidR="00180CA9">
              <w:t>alternative accommodation</w:t>
            </w:r>
            <w:r>
              <w:t xml:space="preserve"> within the centre.</w:t>
            </w:r>
          </w:p>
          <w:p w14:paraId="1DE259A3" w14:textId="77777777" w:rsidR="00180CA9" w:rsidRPr="00180CA9" w:rsidRDefault="00180CA9" w:rsidP="00180CA9">
            <w:pPr>
              <w:pStyle w:val="ListParagraph"/>
              <w:rPr>
                <w:rFonts w:cs="Tahoma"/>
              </w:rPr>
            </w:pPr>
          </w:p>
          <w:p w14:paraId="6AF866D1" w14:textId="560AD3E3" w:rsidR="00C75F87" w:rsidRPr="000F3C3C" w:rsidRDefault="00C75F87" w:rsidP="000F3C3C">
            <w:pPr>
              <w:pStyle w:val="ListParagraph"/>
              <w:numPr>
                <w:ilvl w:val="0"/>
                <w:numId w:val="13"/>
              </w:numPr>
              <w:rPr>
                <w:rFonts w:cs="Tahoma"/>
              </w:rPr>
            </w:pPr>
            <w:r>
              <w:t xml:space="preserve">Exams can cause anxiety, worry and nervousness for many students, and it is likely that many others are feeling the same way. If you have any questions or </w:t>
            </w:r>
            <w:r w:rsidR="00180CA9">
              <w:t>concerns</w:t>
            </w:r>
            <w:r>
              <w:t xml:space="preserve"> about exams then it is important that you speak to your </w:t>
            </w:r>
            <w:r w:rsidR="00180CA9">
              <w:t xml:space="preserve">Form Tutor, </w:t>
            </w:r>
            <w:r>
              <w:t xml:space="preserve">Head of Year, </w:t>
            </w:r>
            <w:r w:rsidR="00180CA9">
              <w:t>Pastoral Team</w:t>
            </w:r>
            <w:r>
              <w:t xml:space="preserve"> or the Exam</w:t>
            </w:r>
            <w:r w:rsidR="00180CA9">
              <w:t>inations Officer</w:t>
            </w:r>
            <w:r>
              <w:t>. We are all available to help re-assure you about anything exam related and answer any questions you may have in the lead up to your exams</w:t>
            </w:r>
          </w:p>
          <w:p w14:paraId="09EB3E87" w14:textId="7EF6464F" w:rsidR="00C75F87" w:rsidRPr="00C75F87" w:rsidRDefault="00C75F87" w:rsidP="00C75F87">
            <w:pPr>
              <w:rPr>
                <w:rFonts w:cs="Tahoma"/>
              </w:rPr>
            </w:pPr>
          </w:p>
        </w:tc>
      </w:tr>
    </w:tbl>
    <w:p w14:paraId="053BB00C" w14:textId="77777777" w:rsidR="00757B2E" w:rsidRDefault="00757B2E" w:rsidP="00F31287">
      <w:pPr>
        <w:pStyle w:val="Heading1"/>
        <w:spacing w:before="120" w:after="120"/>
      </w:pPr>
      <w:bookmarkStart w:id="54" w:name="_Toc463797271"/>
    </w:p>
    <w:p w14:paraId="215D4260" w14:textId="77777777" w:rsidR="009D2A44" w:rsidRDefault="009D2A44" w:rsidP="00F31287">
      <w:pPr>
        <w:pStyle w:val="Heading1"/>
        <w:spacing w:before="120" w:after="120"/>
      </w:pPr>
    </w:p>
    <w:p w14:paraId="3F44F30F" w14:textId="33F38C61" w:rsidR="00C94C7B" w:rsidRPr="00830AF4" w:rsidRDefault="00C94C7B" w:rsidP="00F31287">
      <w:pPr>
        <w:pStyle w:val="Heading1"/>
        <w:spacing w:before="120" w:after="120"/>
      </w:pPr>
      <w:bookmarkStart w:id="55" w:name="_Toc220571406"/>
      <w:r w:rsidRPr="00830AF4">
        <w:t>Results</w:t>
      </w:r>
      <w:bookmarkEnd w:id="54"/>
      <w:bookmarkEnd w:id="55"/>
    </w:p>
    <w:tbl>
      <w:tblPr>
        <w:tblStyle w:val="TableGrid"/>
        <w:tblW w:w="0" w:type="auto"/>
        <w:tblLook w:val="04A0" w:firstRow="1" w:lastRow="0" w:firstColumn="1" w:lastColumn="0" w:noHBand="0" w:noVBand="1"/>
      </w:tblPr>
      <w:tblGrid>
        <w:gridCol w:w="10053"/>
      </w:tblGrid>
      <w:tr w:rsidR="00C94C7B" w:rsidRPr="00617B2C" w14:paraId="1439352B" w14:textId="77777777" w:rsidTr="00C94C7B">
        <w:tc>
          <w:tcPr>
            <w:tcW w:w="10836" w:type="dxa"/>
          </w:tcPr>
          <w:p w14:paraId="43E74CF6" w14:textId="77777777" w:rsidR="00922436" w:rsidRPr="00B65E50" w:rsidRDefault="00922436" w:rsidP="00922436">
            <w:pPr>
              <w:pStyle w:val="ListParagraph"/>
              <w:numPr>
                <w:ilvl w:val="0"/>
                <w:numId w:val="55"/>
              </w:numPr>
              <w:spacing w:before="120" w:after="120"/>
              <w:ind w:left="741"/>
              <w:rPr>
                <w:rFonts w:cs="Tahoma"/>
              </w:rPr>
            </w:pPr>
            <w:r>
              <w:t>Results day for the Summer 2026 exam series will be on the 13th of August (A Level) and the 20th of August (GCSE).</w:t>
            </w:r>
          </w:p>
          <w:p w14:paraId="786AA36E" w14:textId="77777777" w:rsidR="00B65E50" w:rsidRPr="00321096" w:rsidRDefault="00B65E50" w:rsidP="00B65E50">
            <w:pPr>
              <w:pStyle w:val="ListParagraph"/>
              <w:spacing w:before="120" w:after="120"/>
              <w:ind w:left="741"/>
              <w:rPr>
                <w:rFonts w:cs="Tahoma"/>
              </w:rPr>
            </w:pPr>
          </w:p>
          <w:p w14:paraId="1128D488" w14:textId="0F33FD3E" w:rsidR="00922436" w:rsidRPr="00B65E50" w:rsidRDefault="00922436" w:rsidP="00922436">
            <w:pPr>
              <w:pStyle w:val="ListParagraph"/>
              <w:numPr>
                <w:ilvl w:val="0"/>
                <w:numId w:val="55"/>
              </w:numPr>
              <w:spacing w:before="120" w:after="120"/>
              <w:ind w:left="741"/>
              <w:rPr>
                <w:rFonts w:cs="Tahoma"/>
              </w:rPr>
            </w:pPr>
            <w:r>
              <w:t xml:space="preserve">On results day you will be </w:t>
            </w:r>
            <w:r>
              <w:t>emailed</w:t>
            </w:r>
            <w:r>
              <w:t xml:space="preserve"> a statement of results which details all the qualification grades that you have achieved.</w:t>
            </w:r>
          </w:p>
          <w:p w14:paraId="7BF54193" w14:textId="77777777" w:rsidR="00B65E50" w:rsidRPr="00B65E50" w:rsidRDefault="00B65E50" w:rsidP="00B65E50">
            <w:pPr>
              <w:pStyle w:val="ListParagraph"/>
              <w:rPr>
                <w:rFonts w:cs="Tahoma"/>
              </w:rPr>
            </w:pPr>
          </w:p>
          <w:p w14:paraId="4169C6AA" w14:textId="77777777" w:rsidR="00B83918" w:rsidRPr="00B65E50" w:rsidRDefault="00922436" w:rsidP="00922436">
            <w:pPr>
              <w:pStyle w:val="ListParagraph"/>
              <w:numPr>
                <w:ilvl w:val="0"/>
                <w:numId w:val="55"/>
              </w:numPr>
              <w:spacing w:before="120" w:after="120"/>
              <w:ind w:left="741"/>
              <w:rPr>
                <w:rFonts w:cs="Tahoma"/>
              </w:rPr>
            </w:pPr>
            <w:r>
              <w:t>Please note that all results are provisional until certificates are issued in November</w:t>
            </w:r>
          </w:p>
          <w:p w14:paraId="0B7A746D" w14:textId="77777777" w:rsidR="00B65E50" w:rsidRPr="00B65E50" w:rsidRDefault="00B65E50" w:rsidP="00B65E50">
            <w:pPr>
              <w:pStyle w:val="ListParagraph"/>
              <w:rPr>
                <w:rFonts w:cs="Tahoma"/>
              </w:rPr>
            </w:pPr>
          </w:p>
          <w:p w14:paraId="251973F0" w14:textId="67D4D59F" w:rsidR="00321096" w:rsidRPr="00B65E50" w:rsidRDefault="00922436" w:rsidP="00321096">
            <w:pPr>
              <w:pStyle w:val="ListParagraph"/>
              <w:numPr>
                <w:ilvl w:val="0"/>
                <w:numId w:val="55"/>
              </w:numPr>
              <w:spacing w:before="120" w:after="120"/>
              <w:ind w:left="741"/>
              <w:rPr>
                <w:rFonts w:cs="Tahoma"/>
                <w:color w:val="EE0000"/>
              </w:rPr>
            </w:pPr>
            <w:r w:rsidRPr="00353FBD">
              <w:rPr>
                <w:color w:val="EE0000"/>
              </w:rPr>
              <w:t>On you</w:t>
            </w:r>
            <w:r w:rsidR="00B83918" w:rsidRPr="00353FBD">
              <w:rPr>
                <w:color w:val="EE0000"/>
              </w:rPr>
              <w:t>r</w:t>
            </w:r>
            <w:r w:rsidRPr="00353FBD">
              <w:rPr>
                <w:color w:val="EE0000"/>
              </w:rPr>
              <w:t xml:space="preserve"> results day you will be able to attend the school to collect your results</w:t>
            </w:r>
            <w:r w:rsidR="00B83918" w:rsidRPr="00353FBD">
              <w:rPr>
                <w:color w:val="EE0000"/>
              </w:rPr>
              <w:t xml:space="preserve">. More details regarding </w:t>
            </w:r>
            <w:r w:rsidR="000143CF" w:rsidRPr="00353FBD">
              <w:rPr>
                <w:color w:val="EE0000"/>
              </w:rPr>
              <w:t xml:space="preserve">the </w:t>
            </w:r>
            <w:r w:rsidR="00B83918" w:rsidRPr="00353FBD">
              <w:rPr>
                <w:color w:val="EE0000"/>
              </w:rPr>
              <w:t xml:space="preserve">time the school will open </w:t>
            </w:r>
            <w:r w:rsidR="000143CF" w:rsidRPr="00353FBD">
              <w:rPr>
                <w:color w:val="EE0000"/>
              </w:rPr>
              <w:t xml:space="preserve">will be confirmed </w:t>
            </w:r>
            <w:r w:rsidR="00D54333" w:rsidRPr="00353FBD">
              <w:rPr>
                <w:color w:val="EE0000"/>
              </w:rPr>
              <w:t>before the summer holida</w:t>
            </w:r>
            <w:r w:rsidR="00321096">
              <w:rPr>
                <w:color w:val="EE0000"/>
              </w:rPr>
              <w:t>y</w:t>
            </w:r>
          </w:p>
          <w:p w14:paraId="2411E9D6" w14:textId="77777777" w:rsidR="00B65E50" w:rsidRPr="00B65E50" w:rsidRDefault="00B65E50" w:rsidP="00B65E50">
            <w:pPr>
              <w:pStyle w:val="ListParagraph"/>
              <w:rPr>
                <w:rFonts w:cs="Tahoma"/>
                <w:color w:val="EE0000"/>
              </w:rPr>
            </w:pPr>
          </w:p>
          <w:p w14:paraId="6D84A19F" w14:textId="123474F9" w:rsidR="00D54333" w:rsidRPr="00922436" w:rsidRDefault="00D54333" w:rsidP="00922436">
            <w:pPr>
              <w:pStyle w:val="ListParagraph"/>
              <w:numPr>
                <w:ilvl w:val="0"/>
                <w:numId w:val="55"/>
              </w:numPr>
              <w:spacing w:before="120" w:after="120"/>
              <w:ind w:left="741"/>
              <w:rPr>
                <w:rFonts w:cs="Tahoma"/>
              </w:rPr>
            </w:pPr>
            <w:r>
              <w:rPr>
                <w:rFonts w:cs="Tahoma"/>
              </w:rPr>
              <w:t>Please note th</w:t>
            </w:r>
            <w:r w:rsidR="00990BFE">
              <w:rPr>
                <w:rFonts w:cs="Tahoma"/>
              </w:rPr>
              <w:t xml:space="preserve">at we are </w:t>
            </w:r>
            <w:r w:rsidR="00195C14">
              <w:rPr>
                <w:rFonts w:cs="Tahoma"/>
                <w:b/>
                <w:bCs/>
              </w:rPr>
              <w:t>ONLY</w:t>
            </w:r>
            <w:r w:rsidR="00990BFE">
              <w:rPr>
                <w:rFonts w:cs="Tahoma"/>
                <w:b/>
                <w:bCs/>
              </w:rPr>
              <w:t xml:space="preserve"> </w:t>
            </w:r>
            <w:r w:rsidR="00990BFE">
              <w:rPr>
                <w:rFonts w:cs="Tahoma"/>
              </w:rPr>
              <w:t xml:space="preserve">permitted to release results </w:t>
            </w:r>
            <w:r w:rsidR="00195C14">
              <w:rPr>
                <w:rFonts w:cs="Tahoma"/>
              </w:rPr>
              <w:t>to candidates – your results are conf</w:t>
            </w:r>
            <w:r w:rsidR="001559FB">
              <w:rPr>
                <w:rFonts w:cs="Tahoma"/>
              </w:rPr>
              <w:t>idential to you. If you would like someone other that yourself to receive the (either by email or in person) you must let Ms Hunter know in advance of your results day and in writing</w:t>
            </w:r>
            <w:r w:rsidR="00353FBD">
              <w:rPr>
                <w:rFonts w:cs="Tahoma"/>
              </w:rPr>
              <w:t xml:space="preserve"> (an email form your school email is acceptable)</w:t>
            </w:r>
          </w:p>
        </w:tc>
      </w:tr>
    </w:tbl>
    <w:p w14:paraId="25DEDE32" w14:textId="77777777" w:rsidR="00B65E50" w:rsidRDefault="00B65E50" w:rsidP="00A34D50">
      <w:pPr>
        <w:pStyle w:val="Heading1"/>
        <w:spacing w:before="120" w:after="120"/>
      </w:pPr>
      <w:bookmarkStart w:id="56" w:name="_Toc463797272"/>
      <w:bookmarkStart w:id="57" w:name="_Toc220571407"/>
    </w:p>
    <w:p w14:paraId="1752312E" w14:textId="77777777" w:rsidR="00B65E50" w:rsidRDefault="00B65E50" w:rsidP="00A34D50">
      <w:pPr>
        <w:pStyle w:val="Heading1"/>
        <w:spacing w:before="120" w:after="120"/>
      </w:pPr>
    </w:p>
    <w:p w14:paraId="33E0AAD5" w14:textId="77777777" w:rsidR="00521C3A" w:rsidRPr="00521C3A" w:rsidRDefault="00521C3A" w:rsidP="00521C3A"/>
    <w:p w14:paraId="3CBD5FAD" w14:textId="77777777" w:rsidR="00B65E50" w:rsidRDefault="00B65E50" w:rsidP="00A34D50">
      <w:pPr>
        <w:pStyle w:val="Heading1"/>
        <w:spacing w:before="120" w:after="120"/>
      </w:pPr>
    </w:p>
    <w:p w14:paraId="655596B7" w14:textId="77777777" w:rsidR="00521C3A" w:rsidRPr="00521C3A" w:rsidRDefault="00521C3A" w:rsidP="00521C3A"/>
    <w:p w14:paraId="72D9045E" w14:textId="23061E19" w:rsidR="00C94C7B" w:rsidRPr="00830AF4" w:rsidRDefault="00C94C7B" w:rsidP="00A34D50">
      <w:pPr>
        <w:pStyle w:val="Heading1"/>
        <w:spacing w:before="120" w:after="120"/>
      </w:pPr>
      <w:r w:rsidRPr="00830AF4">
        <w:t>Post-results services</w:t>
      </w:r>
      <w:bookmarkEnd w:id="56"/>
      <w:bookmarkEnd w:id="57"/>
    </w:p>
    <w:tbl>
      <w:tblPr>
        <w:tblStyle w:val="TableGrid"/>
        <w:tblW w:w="0" w:type="auto"/>
        <w:tblLook w:val="04A0" w:firstRow="1" w:lastRow="0" w:firstColumn="1" w:lastColumn="0" w:noHBand="0" w:noVBand="1"/>
      </w:tblPr>
      <w:tblGrid>
        <w:gridCol w:w="10053"/>
      </w:tblGrid>
      <w:tr w:rsidR="00C94C7B" w:rsidRPr="00617B2C" w14:paraId="5A60EE34" w14:textId="77777777" w:rsidTr="00C94C7B">
        <w:tc>
          <w:tcPr>
            <w:tcW w:w="10836" w:type="dxa"/>
          </w:tcPr>
          <w:p w14:paraId="2683A1E7" w14:textId="513B65A3" w:rsidR="00321096" w:rsidRPr="00B65E50" w:rsidRDefault="00321096" w:rsidP="00321096">
            <w:pPr>
              <w:pStyle w:val="ListParagraph"/>
              <w:numPr>
                <w:ilvl w:val="0"/>
                <w:numId w:val="56"/>
              </w:numPr>
              <w:autoSpaceDE w:val="0"/>
              <w:autoSpaceDN w:val="0"/>
              <w:adjustRightInd w:val="0"/>
              <w:spacing w:before="120" w:after="120"/>
              <w:ind w:left="741"/>
              <w:rPr>
                <w:rFonts w:cs="Tahoma"/>
                <w:color w:val="000000"/>
              </w:rPr>
            </w:pPr>
            <w:r>
              <w:t>After you receive your results there are certain post-result</w:t>
            </w:r>
            <w:r w:rsidR="00C77C92">
              <w:t>s se</w:t>
            </w:r>
            <w:r>
              <w:t>rvices available which you may want to make use of in certain circumstance</w:t>
            </w:r>
            <w:r w:rsidR="00B65E50">
              <w:t>s:</w:t>
            </w:r>
            <w:r>
              <w:t xml:space="preserve"> </w:t>
            </w:r>
          </w:p>
          <w:p w14:paraId="4869A4EC" w14:textId="77777777" w:rsidR="00B65E50" w:rsidRPr="00C77C92" w:rsidRDefault="00B65E50" w:rsidP="00B65E50">
            <w:pPr>
              <w:pStyle w:val="ListParagraph"/>
              <w:autoSpaceDE w:val="0"/>
              <w:autoSpaceDN w:val="0"/>
              <w:adjustRightInd w:val="0"/>
              <w:spacing w:before="120" w:after="120"/>
              <w:ind w:left="741"/>
              <w:rPr>
                <w:rFonts w:cs="Tahoma"/>
                <w:color w:val="000000"/>
              </w:rPr>
            </w:pPr>
          </w:p>
          <w:p w14:paraId="0E2F2BD9" w14:textId="77777777" w:rsidR="00321096" w:rsidRPr="00B65E50" w:rsidRDefault="00321096" w:rsidP="00321096">
            <w:pPr>
              <w:pStyle w:val="ListParagraph"/>
              <w:numPr>
                <w:ilvl w:val="0"/>
                <w:numId w:val="56"/>
              </w:numPr>
              <w:autoSpaceDE w:val="0"/>
              <w:autoSpaceDN w:val="0"/>
              <w:adjustRightInd w:val="0"/>
              <w:spacing w:before="120" w:after="120"/>
              <w:ind w:left="741"/>
              <w:rPr>
                <w:rFonts w:cs="Tahoma"/>
                <w:color w:val="000000"/>
              </w:rPr>
            </w:pPr>
            <w:r>
              <w:t>For example, you can access copies of your exam papers or request a review of marking.</w:t>
            </w:r>
          </w:p>
          <w:p w14:paraId="58AFF19B" w14:textId="77777777" w:rsidR="00B65E50" w:rsidRPr="00B65E50" w:rsidRDefault="00B65E50" w:rsidP="00B65E50">
            <w:pPr>
              <w:pStyle w:val="ListParagraph"/>
              <w:rPr>
                <w:rFonts w:cs="Tahoma"/>
                <w:color w:val="000000"/>
              </w:rPr>
            </w:pPr>
          </w:p>
          <w:p w14:paraId="1C384DE9" w14:textId="3FA06918" w:rsidR="005D78D9" w:rsidRPr="00521C3A" w:rsidRDefault="00321096" w:rsidP="00321096">
            <w:pPr>
              <w:pStyle w:val="ListParagraph"/>
              <w:numPr>
                <w:ilvl w:val="0"/>
                <w:numId w:val="56"/>
              </w:numPr>
              <w:autoSpaceDE w:val="0"/>
              <w:autoSpaceDN w:val="0"/>
              <w:adjustRightInd w:val="0"/>
              <w:spacing w:before="120" w:after="120"/>
              <w:ind w:left="741"/>
              <w:rPr>
                <w:rFonts w:cs="Tahoma"/>
                <w:color w:val="000000"/>
              </w:rPr>
            </w:pPr>
            <w:r>
              <w:t>A form to request such services will be available</w:t>
            </w:r>
            <w:r w:rsidR="00A21304">
              <w:t xml:space="preserve"> in school</w:t>
            </w:r>
            <w:r>
              <w:t xml:space="preserve"> on</w:t>
            </w:r>
            <w:r>
              <w:t xml:space="preserve"> </w:t>
            </w:r>
            <w:r w:rsidR="00A21304">
              <w:t xml:space="preserve">results </w:t>
            </w:r>
            <w:r w:rsidR="00961579">
              <w:t>days and</w:t>
            </w:r>
            <w:r w:rsidR="00A21304">
              <w:t xml:space="preserve"> on </w:t>
            </w:r>
            <w:r>
              <w:t xml:space="preserve">the </w:t>
            </w:r>
            <w:proofErr w:type="gramStart"/>
            <w:r>
              <w:t>school</w:t>
            </w:r>
            <w:proofErr w:type="gramEnd"/>
            <w:r>
              <w:t xml:space="preserve"> website following the publication of results, along with all the associated costs and deadlines.</w:t>
            </w:r>
          </w:p>
          <w:p w14:paraId="45A4D150" w14:textId="77777777" w:rsidR="00521C3A" w:rsidRPr="00521C3A" w:rsidRDefault="00521C3A" w:rsidP="00521C3A">
            <w:pPr>
              <w:pStyle w:val="ListParagraph"/>
              <w:rPr>
                <w:rFonts w:cs="Tahoma"/>
                <w:color w:val="000000"/>
              </w:rPr>
            </w:pPr>
          </w:p>
          <w:p w14:paraId="745ECFE4" w14:textId="5CC1DBEE" w:rsidR="00A21304" w:rsidRPr="00521C3A" w:rsidRDefault="00A21304" w:rsidP="00321096">
            <w:pPr>
              <w:pStyle w:val="ListParagraph"/>
              <w:numPr>
                <w:ilvl w:val="0"/>
                <w:numId w:val="56"/>
              </w:numPr>
              <w:autoSpaceDE w:val="0"/>
              <w:autoSpaceDN w:val="0"/>
              <w:adjustRightInd w:val="0"/>
              <w:spacing w:before="120" w:after="120"/>
              <w:ind w:left="741"/>
              <w:rPr>
                <w:rFonts w:cs="Tahoma"/>
                <w:color w:val="000000"/>
              </w:rPr>
            </w:pPr>
            <w:r>
              <w:t xml:space="preserve">Please note, </w:t>
            </w:r>
            <w:r w:rsidR="00961579">
              <w:t xml:space="preserve">consent to request these services can </w:t>
            </w:r>
            <w:r w:rsidR="0020143A" w:rsidRPr="0020143A">
              <w:rPr>
                <w:b/>
                <w:bCs/>
              </w:rPr>
              <w:t xml:space="preserve">ONLY </w:t>
            </w:r>
            <w:r w:rsidR="00961579">
              <w:t xml:space="preserve">be given by candidates </w:t>
            </w:r>
            <w:r w:rsidR="0020143A">
              <w:t xml:space="preserve">using the appropriate form, we cannot accept requests from </w:t>
            </w:r>
            <w:r w:rsidR="0043581C">
              <w:t>anybody else</w:t>
            </w:r>
          </w:p>
          <w:p w14:paraId="3B4B23D0" w14:textId="77777777" w:rsidR="00521C3A" w:rsidRPr="00521C3A" w:rsidRDefault="00521C3A" w:rsidP="00521C3A">
            <w:pPr>
              <w:pStyle w:val="ListParagraph"/>
              <w:rPr>
                <w:rFonts w:cs="Tahoma"/>
                <w:color w:val="000000"/>
              </w:rPr>
            </w:pPr>
          </w:p>
          <w:p w14:paraId="670E5CE7" w14:textId="108B6334" w:rsidR="0020143A" w:rsidRPr="00C77C92" w:rsidRDefault="0020143A" w:rsidP="00321096">
            <w:pPr>
              <w:pStyle w:val="ListParagraph"/>
              <w:numPr>
                <w:ilvl w:val="0"/>
                <w:numId w:val="56"/>
              </w:numPr>
              <w:autoSpaceDE w:val="0"/>
              <w:autoSpaceDN w:val="0"/>
              <w:adjustRightInd w:val="0"/>
              <w:spacing w:before="120" w:after="120"/>
              <w:ind w:left="741"/>
              <w:rPr>
                <w:rFonts w:cs="Tahoma"/>
                <w:b/>
                <w:bCs/>
                <w:color w:val="000000"/>
              </w:rPr>
            </w:pPr>
            <w:r>
              <w:rPr>
                <w:rFonts w:cs="Tahoma"/>
                <w:color w:val="000000"/>
              </w:rPr>
              <w:lastRenderedPageBreak/>
              <w:t xml:space="preserve">Returned scripts and the outcome of any reviews of marking can </w:t>
            </w:r>
            <w:r w:rsidRPr="0020143A">
              <w:rPr>
                <w:rFonts w:cs="Tahoma"/>
                <w:b/>
                <w:bCs/>
                <w:color w:val="000000"/>
              </w:rPr>
              <w:t>ONLY</w:t>
            </w:r>
            <w:r>
              <w:rPr>
                <w:rFonts w:cs="Tahoma"/>
                <w:color w:val="000000"/>
              </w:rPr>
              <w:t xml:space="preserve"> be released to candidates unless </w:t>
            </w:r>
            <w:r w:rsidR="008379AD">
              <w:rPr>
                <w:rFonts w:cs="Tahoma"/>
                <w:color w:val="000000"/>
              </w:rPr>
              <w:t xml:space="preserve">written </w:t>
            </w:r>
            <w:r w:rsidR="00031131">
              <w:rPr>
                <w:rFonts w:cs="Tahoma"/>
                <w:color w:val="000000"/>
              </w:rPr>
              <w:t>consent is given for</w:t>
            </w:r>
            <w:r w:rsidR="00FB117C">
              <w:rPr>
                <w:rFonts w:cs="Tahoma"/>
                <w:color w:val="000000"/>
              </w:rPr>
              <w:t xml:space="preserve"> somebody else</w:t>
            </w:r>
            <w:r w:rsidR="00031131">
              <w:rPr>
                <w:rFonts w:cs="Tahoma"/>
                <w:color w:val="000000"/>
              </w:rPr>
              <w:t xml:space="preserve"> to receive them or for the school to use them for teaching purposes</w:t>
            </w:r>
          </w:p>
          <w:p w14:paraId="2AA6159F" w14:textId="77777777" w:rsidR="00C77C92" w:rsidRPr="00A63BAC" w:rsidRDefault="00C77C92" w:rsidP="00C77C92">
            <w:pPr>
              <w:pStyle w:val="ListParagraph"/>
              <w:autoSpaceDE w:val="0"/>
              <w:autoSpaceDN w:val="0"/>
              <w:adjustRightInd w:val="0"/>
              <w:spacing w:before="120" w:after="120"/>
              <w:ind w:left="741"/>
              <w:rPr>
                <w:rFonts w:cs="Tahoma"/>
                <w:b/>
                <w:bCs/>
                <w:color w:val="000000"/>
              </w:rPr>
            </w:pPr>
          </w:p>
          <w:p w14:paraId="54D82CA4" w14:textId="785A477F" w:rsidR="00A63BAC" w:rsidRPr="00A63BAC" w:rsidRDefault="00A63BAC" w:rsidP="00A63BAC">
            <w:pPr>
              <w:autoSpaceDE w:val="0"/>
              <w:autoSpaceDN w:val="0"/>
              <w:adjustRightInd w:val="0"/>
              <w:spacing w:before="120" w:after="120"/>
              <w:jc w:val="center"/>
              <w:rPr>
                <w:rFonts w:cs="Tahoma"/>
                <w:color w:val="000000"/>
              </w:rPr>
            </w:pPr>
            <w:r w:rsidRPr="00A63BAC">
              <w:rPr>
                <w:b/>
                <w:bCs/>
              </w:rPr>
              <w:t>Requests for post-results services can only be made through the school</w:t>
            </w:r>
            <w:r>
              <w:t>.</w:t>
            </w:r>
          </w:p>
          <w:p w14:paraId="7CB22C78" w14:textId="282494A4" w:rsidR="00A21304" w:rsidRPr="00321096" w:rsidRDefault="00A21304" w:rsidP="00A21304">
            <w:pPr>
              <w:pStyle w:val="ListParagraph"/>
              <w:autoSpaceDE w:val="0"/>
              <w:autoSpaceDN w:val="0"/>
              <w:adjustRightInd w:val="0"/>
              <w:spacing w:before="120" w:after="120"/>
              <w:ind w:left="741"/>
              <w:rPr>
                <w:rFonts w:cs="Tahoma"/>
                <w:color w:val="000000"/>
              </w:rPr>
            </w:pPr>
          </w:p>
        </w:tc>
      </w:tr>
    </w:tbl>
    <w:p w14:paraId="1CEAA5EA" w14:textId="77777777" w:rsidR="00C94C7B" w:rsidRPr="00830AF4" w:rsidRDefault="00C94C7B" w:rsidP="00A34D50">
      <w:pPr>
        <w:pStyle w:val="Heading1"/>
        <w:spacing w:before="120" w:after="120"/>
      </w:pPr>
      <w:bookmarkStart w:id="58" w:name="_Toc463797273"/>
      <w:bookmarkStart w:id="59" w:name="_Toc220571408"/>
      <w:r w:rsidRPr="00830AF4">
        <w:lastRenderedPageBreak/>
        <w:t>Certificates</w:t>
      </w:r>
      <w:bookmarkEnd w:id="58"/>
      <w:bookmarkEnd w:id="59"/>
    </w:p>
    <w:tbl>
      <w:tblPr>
        <w:tblStyle w:val="TableGrid"/>
        <w:tblW w:w="0" w:type="auto"/>
        <w:tblLook w:val="04A0" w:firstRow="1" w:lastRow="0" w:firstColumn="1" w:lastColumn="0" w:noHBand="0" w:noVBand="1"/>
      </w:tblPr>
      <w:tblGrid>
        <w:gridCol w:w="10053"/>
      </w:tblGrid>
      <w:tr w:rsidR="00C94C7B" w:rsidRPr="00617B2C" w14:paraId="78EEDD32" w14:textId="77777777" w:rsidTr="00C94C7B">
        <w:tc>
          <w:tcPr>
            <w:tcW w:w="10836" w:type="dxa"/>
          </w:tcPr>
          <w:p w14:paraId="0EE62C64" w14:textId="3B984865" w:rsidR="00AB7AC4" w:rsidRDefault="005947AE" w:rsidP="005947AE">
            <w:pPr>
              <w:pStyle w:val="ListParagraph"/>
              <w:numPr>
                <w:ilvl w:val="0"/>
                <w:numId w:val="57"/>
              </w:numPr>
              <w:spacing w:before="120" w:after="120"/>
              <w:ind w:left="741"/>
              <w:rPr>
                <w:rFonts w:cs="Tahoma"/>
              </w:rPr>
            </w:pPr>
            <w:r>
              <w:rPr>
                <w:rFonts w:cs="Tahoma"/>
              </w:rPr>
              <w:t xml:space="preserve">Certificates will be posted to candidates </w:t>
            </w:r>
            <w:r>
              <w:rPr>
                <w:rFonts w:cs="Tahoma"/>
              </w:rPr>
              <w:t>in November</w:t>
            </w:r>
            <w:r>
              <w:rPr>
                <w:rFonts w:cs="Tahoma"/>
              </w:rPr>
              <w:t xml:space="preserve"> </w:t>
            </w:r>
            <w:r w:rsidR="00A306BB">
              <w:rPr>
                <w:rFonts w:cs="Tahoma"/>
              </w:rPr>
              <w:t xml:space="preserve">using </w:t>
            </w:r>
            <w:r>
              <w:rPr>
                <w:rFonts w:cs="Tahoma"/>
              </w:rPr>
              <w:t>the address we have on the school system</w:t>
            </w:r>
            <w:r w:rsidR="00A306BB">
              <w:rPr>
                <w:rFonts w:cs="Tahoma"/>
              </w:rPr>
              <w:t>.</w:t>
            </w:r>
            <w:r w:rsidR="00113F3F">
              <w:rPr>
                <w:rFonts w:cs="Tahoma"/>
              </w:rPr>
              <w:t xml:space="preserve"> </w:t>
            </w:r>
          </w:p>
          <w:p w14:paraId="5528FC08" w14:textId="77777777" w:rsidR="00521C3A" w:rsidRDefault="00521C3A" w:rsidP="00521C3A">
            <w:pPr>
              <w:pStyle w:val="ListParagraph"/>
              <w:spacing w:before="120" w:after="120"/>
              <w:ind w:left="741"/>
              <w:rPr>
                <w:rFonts w:cs="Tahoma"/>
              </w:rPr>
            </w:pPr>
          </w:p>
          <w:p w14:paraId="17493EF3" w14:textId="60C4AA93" w:rsidR="00C01067" w:rsidRDefault="00C01067" w:rsidP="005947AE">
            <w:pPr>
              <w:pStyle w:val="ListParagraph"/>
              <w:numPr>
                <w:ilvl w:val="0"/>
                <w:numId w:val="57"/>
              </w:numPr>
              <w:spacing w:before="120" w:after="120"/>
              <w:ind w:left="741"/>
              <w:rPr>
                <w:rFonts w:cs="Tahoma"/>
              </w:rPr>
            </w:pPr>
            <w:r>
              <w:rPr>
                <w:rFonts w:cs="Tahoma"/>
              </w:rPr>
              <w:t xml:space="preserve">If you require certificates to be posted to an alternative </w:t>
            </w:r>
            <w:r w:rsidR="00C77C92">
              <w:rPr>
                <w:rFonts w:cs="Tahoma"/>
              </w:rPr>
              <w:t>address,</w:t>
            </w:r>
            <w:r>
              <w:rPr>
                <w:rFonts w:cs="Tahoma"/>
              </w:rPr>
              <w:t xml:space="preserve"> please let Ms Hunter know </w:t>
            </w:r>
            <w:r w:rsidR="005B6CFB">
              <w:rPr>
                <w:rFonts w:cs="Tahoma"/>
              </w:rPr>
              <w:t>before results days</w:t>
            </w:r>
          </w:p>
          <w:p w14:paraId="013D734E" w14:textId="77777777" w:rsidR="00521C3A" w:rsidRPr="00521C3A" w:rsidRDefault="00521C3A" w:rsidP="00521C3A">
            <w:pPr>
              <w:pStyle w:val="ListParagraph"/>
              <w:rPr>
                <w:rFonts w:cs="Tahoma"/>
              </w:rPr>
            </w:pPr>
          </w:p>
          <w:p w14:paraId="437EAEA6" w14:textId="46C52DF1" w:rsidR="006C6C67" w:rsidRDefault="00113F3F" w:rsidP="005947AE">
            <w:pPr>
              <w:pStyle w:val="ListParagraph"/>
              <w:numPr>
                <w:ilvl w:val="0"/>
                <w:numId w:val="57"/>
              </w:numPr>
              <w:spacing w:before="120" w:after="120"/>
              <w:ind w:left="741"/>
              <w:rPr>
                <w:rFonts w:cs="Tahoma"/>
              </w:rPr>
            </w:pPr>
            <w:r>
              <w:rPr>
                <w:rFonts w:cs="Tahoma"/>
              </w:rPr>
              <w:t xml:space="preserve">Please note – certificates can </w:t>
            </w:r>
            <w:r w:rsidR="00FB117C" w:rsidRPr="00113F3F">
              <w:rPr>
                <w:rFonts w:cs="Tahoma"/>
                <w:b/>
                <w:bCs/>
              </w:rPr>
              <w:t>ONLY</w:t>
            </w:r>
            <w:r w:rsidR="00FB117C">
              <w:rPr>
                <w:rFonts w:cs="Tahoma"/>
                <w:b/>
                <w:bCs/>
              </w:rPr>
              <w:t xml:space="preserve"> </w:t>
            </w:r>
            <w:r w:rsidR="00FB117C">
              <w:rPr>
                <w:rFonts w:cs="Tahoma"/>
              </w:rPr>
              <w:t>be</w:t>
            </w:r>
            <w:r w:rsidR="00324069">
              <w:rPr>
                <w:rFonts w:cs="Tahoma"/>
              </w:rPr>
              <w:t xml:space="preserve"> released to candidates unless written consent is given</w:t>
            </w:r>
            <w:r w:rsidR="0043581C">
              <w:rPr>
                <w:rFonts w:cs="Tahoma"/>
              </w:rPr>
              <w:t xml:space="preserve"> by the candidate</w:t>
            </w:r>
            <w:r w:rsidR="00324069">
              <w:rPr>
                <w:rFonts w:cs="Tahoma"/>
              </w:rPr>
              <w:t xml:space="preserve"> </w:t>
            </w:r>
            <w:r w:rsidR="00EE785E">
              <w:rPr>
                <w:rFonts w:cs="Tahoma"/>
              </w:rPr>
              <w:t xml:space="preserve">for them to be </w:t>
            </w:r>
            <w:r w:rsidR="00FB117C">
              <w:rPr>
                <w:rFonts w:cs="Tahoma"/>
              </w:rPr>
              <w:t>received by somebody else</w:t>
            </w:r>
          </w:p>
          <w:p w14:paraId="71DEAAC5" w14:textId="77777777" w:rsidR="005B6CFB" w:rsidRPr="005B6CFB" w:rsidRDefault="005B6CFB" w:rsidP="005B6CFB">
            <w:pPr>
              <w:pStyle w:val="ListParagraph"/>
              <w:rPr>
                <w:rFonts w:cs="Tahoma"/>
              </w:rPr>
            </w:pPr>
          </w:p>
          <w:p w14:paraId="31DFDC4F" w14:textId="4DB0CCD9" w:rsidR="00FB117C" w:rsidRDefault="00FB117C" w:rsidP="005947AE">
            <w:pPr>
              <w:pStyle w:val="ListParagraph"/>
              <w:numPr>
                <w:ilvl w:val="0"/>
                <w:numId w:val="57"/>
              </w:numPr>
              <w:spacing w:before="120" w:after="120"/>
              <w:ind w:left="741"/>
              <w:rPr>
                <w:rFonts w:cs="Tahoma"/>
              </w:rPr>
            </w:pPr>
            <w:r>
              <w:rPr>
                <w:rFonts w:cs="Tahoma"/>
              </w:rPr>
              <w:t>Any certificates returned to the school as ‘undelivered’ will be hel</w:t>
            </w:r>
            <w:r w:rsidR="005B6CFB">
              <w:rPr>
                <w:rFonts w:cs="Tahoma"/>
              </w:rPr>
              <w:t>d</w:t>
            </w:r>
            <w:r>
              <w:rPr>
                <w:rFonts w:cs="Tahoma"/>
              </w:rPr>
              <w:t xml:space="preserve"> securely for a period of 12 </w:t>
            </w:r>
            <w:r w:rsidR="0081479A">
              <w:rPr>
                <w:rFonts w:cs="Tahoma"/>
              </w:rPr>
              <w:t>months</w:t>
            </w:r>
            <w:r>
              <w:rPr>
                <w:rFonts w:cs="Tahoma"/>
              </w:rPr>
              <w:t xml:space="preserve"> and then </w:t>
            </w:r>
            <w:r w:rsidR="0081479A">
              <w:rPr>
                <w:rFonts w:cs="Tahoma"/>
              </w:rPr>
              <w:t>destroyed. You would need to contact the exam boards to arrange for</w:t>
            </w:r>
            <w:r w:rsidR="00162346">
              <w:rPr>
                <w:rFonts w:cs="Tahoma"/>
              </w:rPr>
              <w:t xml:space="preserve"> statements of results to be issued in this case.</w:t>
            </w:r>
          </w:p>
          <w:p w14:paraId="77D31C3A" w14:textId="5B0ADBB3" w:rsidR="006C6C67" w:rsidRPr="006C6C67" w:rsidRDefault="006C6C67" w:rsidP="006C6C67">
            <w:pPr>
              <w:spacing w:before="120" w:after="120"/>
              <w:jc w:val="center"/>
              <w:rPr>
                <w:rFonts w:cs="Tahoma"/>
                <w:b/>
                <w:bCs/>
              </w:rPr>
            </w:pPr>
            <w:r w:rsidRPr="006C6C67">
              <w:rPr>
                <w:b/>
                <w:bCs/>
              </w:rPr>
              <w:t>YOU MUST KEEP YOUR EXAM CERTIFICATES IN A SAFE PLACE, AS IN MOST CIRCUMSTANCES THEY CAN’T BE REPLACED</w:t>
            </w:r>
          </w:p>
        </w:tc>
      </w:tr>
    </w:tbl>
    <w:p w14:paraId="29B64CC3" w14:textId="3DDE4187" w:rsidR="00C94C7B" w:rsidRPr="00830AF4" w:rsidRDefault="00C94C7B" w:rsidP="00A34D50">
      <w:pPr>
        <w:pStyle w:val="Heading1"/>
        <w:spacing w:before="120" w:after="120"/>
      </w:pPr>
      <w:bookmarkStart w:id="60" w:name="_Toc463797274"/>
      <w:bookmarkStart w:id="61" w:name="_Toc220571409"/>
      <w:r w:rsidRPr="00CD6CC7">
        <w:t>Internal appeals procedure</w:t>
      </w:r>
      <w:bookmarkEnd w:id="60"/>
      <w:bookmarkEnd w:id="61"/>
    </w:p>
    <w:tbl>
      <w:tblPr>
        <w:tblStyle w:val="TableGrid"/>
        <w:tblW w:w="0" w:type="auto"/>
        <w:tblLook w:val="04A0" w:firstRow="1" w:lastRow="0" w:firstColumn="1" w:lastColumn="0" w:noHBand="0" w:noVBand="1"/>
      </w:tblPr>
      <w:tblGrid>
        <w:gridCol w:w="10053"/>
      </w:tblGrid>
      <w:tr w:rsidR="003E01FC" w:rsidRPr="00617B2C" w14:paraId="6DA93BEC" w14:textId="77777777" w:rsidTr="003E01FC">
        <w:tc>
          <w:tcPr>
            <w:tcW w:w="10053" w:type="dxa"/>
          </w:tcPr>
          <w:p w14:paraId="2F8A74A2" w14:textId="5345B1AC" w:rsidR="003E01FC" w:rsidRPr="00F5101D" w:rsidRDefault="003E01FC" w:rsidP="003E01FC">
            <w:pPr>
              <w:autoSpaceDE w:val="0"/>
              <w:autoSpaceDN w:val="0"/>
              <w:adjustRightInd w:val="0"/>
              <w:spacing w:after="120"/>
              <w:ind w:left="360"/>
              <w:rPr>
                <w:rFonts w:cs="Tahoma"/>
                <w:iCs/>
                <w:color w:val="000000"/>
              </w:rPr>
            </w:pPr>
            <w:r w:rsidRPr="004A3010">
              <w:t>A copy of the policy is kept on file in the exams office and is available to students/parent</w:t>
            </w:r>
            <w:r>
              <w:t>s</w:t>
            </w:r>
            <w:r w:rsidRPr="004A3010">
              <w:t>/carers</w:t>
            </w:r>
            <w:r>
              <w:t>/guardians</w:t>
            </w:r>
            <w:r w:rsidRPr="004A3010">
              <w:t xml:space="preserve"> on the school website in the exams section</w:t>
            </w:r>
          </w:p>
        </w:tc>
      </w:tr>
    </w:tbl>
    <w:p w14:paraId="3652C3B7" w14:textId="1CDDF82D" w:rsidR="00A31DA3" w:rsidRPr="0024032D" w:rsidRDefault="00A31DA3" w:rsidP="00681CE0">
      <w:pPr>
        <w:pStyle w:val="Heading1"/>
        <w:spacing w:before="120" w:after="120"/>
      </w:pPr>
      <w:bookmarkStart w:id="62" w:name="_Toc220571410"/>
      <w:r>
        <w:t xml:space="preserve">Complaints </w:t>
      </w:r>
      <w:r w:rsidR="00906947">
        <w:t>policy</w:t>
      </w:r>
      <w:bookmarkEnd w:id="62"/>
    </w:p>
    <w:tbl>
      <w:tblPr>
        <w:tblStyle w:val="TableGrid"/>
        <w:tblW w:w="0" w:type="auto"/>
        <w:tblLook w:val="04A0" w:firstRow="1" w:lastRow="0" w:firstColumn="1" w:lastColumn="0" w:noHBand="0" w:noVBand="1"/>
      </w:tblPr>
      <w:tblGrid>
        <w:gridCol w:w="10053"/>
      </w:tblGrid>
      <w:tr w:rsidR="00A31DA3" w:rsidRPr="00A31DA3" w14:paraId="3F604504" w14:textId="77777777" w:rsidTr="00A31DA3">
        <w:tc>
          <w:tcPr>
            <w:tcW w:w="10053" w:type="dxa"/>
          </w:tcPr>
          <w:p w14:paraId="2F8C95EC" w14:textId="0A570DA5" w:rsidR="00E73268" w:rsidRPr="00F5101D" w:rsidRDefault="003E01FC" w:rsidP="00681CE0">
            <w:pPr>
              <w:pStyle w:val="Default"/>
              <w:spacing w:before="120" w:after="120"/>
              <w:rPr>
                <w:iCs/>
                <w:sz w:val="22"/>
                <w:szCs w:val="22"/>
              </w:rPr>
            </w:pPr>
            <w:r w:rsidRPr="004A3010">
              <w:t>A copy of the policy is kept on file in the exams office and is available to students/parent</w:t>
            </w:r>
            <w:r>
              <w:t>s</w:t>
            </w:r>
            <w:r w:rsidRPr="004A3010">
              <w:t>/carers</w:t>
            </w:r>
            <w:r>
              <w:t>/guardians</w:t>
            </w:r>
            <w:r w:rsidRPr="004A3010">
              <w:t xml:space="preserve"> on the school website in the exams section</w:t>
            </w:r>
          </w:p>
        </w:tc>
      </w:tr>
    </w:tbl>
    <w:p w14:paraId="60D5D120" w14:textId="77777777" w:rsidR="00F5101D" w:rsidRDefault="00F5101D" w:rsidP="00465F97">
      <w:pPr>
        <w:pStyle w:val="Headinglevel1"/>
        <w:jc w:val="right"/>
      </w:pPr>
      <w:bookmarkStart w:id="63" w:name="_Toc463797275"/>
    </w:p>
    <w:p w14:paraId="64B7686C" w14:textId="77777777" w:rsidR="00F5101D" w:rsidRDefault="00F5101D">
      <w:pPr>
        <w:spacing w:after="200" w:line="276" w:lineRule="auto"/>
        <w:rPr>
          <w:rFonts w:eastAsia="Times New Roman" w:cs="Times New Roman"/>
          <w:b/>
          <w:color w:val="003399"/>
          <w:sz w:val="24"/>
          <w:szCs w:val="28"/>
        </w:rPr>
      </w:pPr>
      <w:r>
        <w:br w:type="page"/>
      </w:r>
    </w:p>
    <w:p w14:paraId="76FAA6B3" w14:textId="77777777" w:rsidR="00961CA1" w:rsidRDefault="00961CA1" w:rsidP="00465F97">
      <w:pPr>
        <w:pStyle w:val="Headinglevel1"/>
        <w:jc w:val="right"/>
      </w:pPr>
    </w:p>
    <w:p w14:paraId="609D098C" w14:textId="71737FCC" w:rsidR="00C94C7B" w:rsidRPr="00617B2C" w:rsidRDefault="00C94C7B" w:rsidP="00465F97">
      <w:pPr>
        <w:pStyle w:val="Headinglevel1"/>
        <w:jc w:val="right"/>
      </w:pPr>
      <w:bookmarkStart w:id="64" w:name="_Toc220571411"/>
      <w:r w:rsidRPr="00617B2C">
        <w:t>A</w:t>
      </w:r>
      <w:r w:rsidR="00681CE0">
        <w:t>PPENDI</w:t>
      </w:r>
      <w:r w:rsidR="00F40E77">
        <w:t>X</w:t>
      </w:r>
      <w:r w:rsidRPr="00617B2C">
        <w:t xml:space="preserve"> </w:t>
      </w:r>
      <w:r>
        <w:t>1</w:t>
      </w:r>
      <w:bookmarkEnd w:id="63"/>
      <w:bookmarkEnd w:id="64"/>
    </w:p>
    <w:p w14:paraId="0FC58D2E" w14:textId="1D0ADB9B" w:rsidR="00121C99" w:rsidRPr="00121C99" w:rsidRDefault="00121C99" w:rsidP="00121C99">
      <w:pPr>
        <w:jc w:val="both"/>
        <w:rPr>
          <w:b/>
          <w:bCs/>
        </w:rPr>
      </w:pPr>
      <w:r w:rsidRPr="00121C99">
        <w:rPr>
          <w:b/>
          <w:bCs/>
        </w:rPr>
        <w:t xml:space="preserve">The </w:t>
      </w:r>
      <w:r w:rsidRPr="00121C99">
        <w:rPr>
          <w:b/>
          <w:bCs/>
        </w:rPr>
        <w:t>f</w:t>
      </w:r>
      <w:r w:rsidRPr="00121C99">
        <w:rPr>
          <w:b/>
          <w:bCs/>
        </w:rPr>
        <w:t xml:space="preserve">ollowing documents are available on the school website in the Exams section </w:t>
      </w:r>
    </w:p>
    <w:p w14:paraId="28C5D2D6" w14:textId="068E079D" w:rsidR="00121C99" w:rsidRPr="00121C99" w:rsidRDefault="00121C99" w:rsidP="00121C99">
      <w:pPr>
        <w:jc w:val="both"/>
        <w:rPr>
          <w:b/>
          <w:bCs/>
        </w:rPr>
      </w:pPr>
      <w:r w:rsidRPr="00121C99">
        <w:rPr>
          <w:b/>
          <w:bCs/>
        </w:rPr>
        <w:t xml:space="preserve"> and should be read and understood by all candidates</w:t>
      </w:r>
      <w:r w:rsidR="001166E1">
        <w:rPr>
          <w:b/>
          <w:bCs/>
        </w:rPr>
        <w:t>:</w:t>
      </w:r>
    </w:p>
    <w:p w14:paraId="3EF23096" w14:textId="3B0761B7" w:rsidR="00C94C7B" w:rsidRPr="003B7F50" w:rsidRDefault="001166E1" w:rsidP="00545050">
      <w:pPr>
        <w:spacing w:after="200" w:line="276" w:lineRule="auto"/>
        <w:jc w:val="both"/>
        <w:rPr>
          <w:rFonts w:eastAsia="Times New Roman" w:cs="Times New Roman"/>
          <w:b/>
          <w:color w:val="FF3300"/>
          <w:szCs w:val="24"/>
        </w:rPr>
      </w:pPr>
      <w:r>
        <w:rPr>
          <w:noProof/>
        </w:rPr>
        <mc:AlternateContent>
          <mc:Choice Requires="wps">
            <w:drawing>
              <wp:anchor distT="45720" distB="45720" distL="114300" distR="114300" simplePos="0" relativeHeight="251696128" behindDoc="1" locked="0" layoutInCell="1" allowOverlap="1" wp14:anchorId="60EB6083" wp14:editId="015A710F">
                <wp:simplePos x="0" y="0"/>
                <wp:positionH relativeFrom="margin">
                  <wp:align>left</wp:align>
                </wp:positionH>
                <wp:positionV relativeFrom="paragraph">
                  <wp:posOffset>429260</wp:posOffset>
                </wp:positionV>
                <wp:extent cx="3975100" cy="2495550"/>
                <wp:effectExtent l="0" t="0" r="25400" b="19050"/>
                <wp:wrapTight wrapText="bothSides">
                  <wp:wrapPolygon edited="0">
                    <wp:start x="0" y="0"/>
                    <wp:lineTo x="0" y="21600"/>
                    <wp:lineTo x="21635" y="21600"/>
                    <wp:lineTo x="216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2495550"/>
                        </a:xfrm>
                        <a:prstGeom prst="rect">
                          <a:avLst/>
                        </a:prstGeom>
                        <a:solidFill>
                          <a:srgbClr val="FFFFFF"/>
                        </a:solidFill>
                        <a:ln w="9525">
                          <a:solidFill>
                            <a:srgbClr val="000000"/>
                          </a:solidFill>
                          <a:miter lim="800000"/>
                          <a:headEnd/>
                          <a:tailEnd/>
                        </a:ln>
                      </wps:spPr>
                      <wps:txbx>
                        <w:txbxContent>
                          <w:p w14:paraId="341C21B8" w14:textId="77777777" w:rsidR="001166E1" w:rsidRDefault="001166E1" w:rsidP="001166E1">
                            <w:pPr>
                              <w:jc w:val="both"/>
                            </w:pPr>
                            <w:r>
                              <w:t>Information for Candidates – Coursework Assessments</w:t>
                            </w:r>
                          </w:p>
                          <w:p w14:paraId="36467094" w14:textId="77777777" w:rsidR="001166E1" w:rsidRDefault="001166E1" w:rsidP="001166E1">
                            <w:pPr>
                              <w:jc w:val="both"/>
                            </w:pPr>
                            <w:r>
                              <w:t>Information for Candidates – Non-examination Assessments</w:t>
                            </w:r>
                          </w:p>
                          <w:p w14:paraId="4759A459" w14:textId="77777777" w:rsidR="001166E1" w:rsidRDefault="001166E1" w:rsidP="001166E1">
                            <w:pPr>
                              <w:jc w:val="both"/>
                            </w:pPr>
                            <w:r>
                              <w:t>Information for Candidates – On-screen Tests</w:t>
                            </w:r>
                          </w:p>
                          <w:p w14:paraId="5502C837" w14:textId="77777777" w:rsidR="001166E1" w:rsidRDefault="001166E1" w:rsidP="001166E1">
                            <w:pPr>
                              <w:jc w:val="both"/>
                            </w:pPr>
                            <w:r>
                              <w:t>Exam board privacy notice information</w:t>
                            </w:r>
                          </w:p>
                          <w:p w14:paraId="66C7D6AC" w14:textId="77777777" w:rsidR="001166E1" w:rsidRDefault="001166E1" w:rsidP="001166E1">
                            <w:pPr>
                              <w:jc w:val="both"/>
                            </w:pPr>
                            <w:r>
                              <w:t>Information for Candidates – Written Examinations</w:t>
                            </w:r>
                          </w:p>
                          <w:p w14:paraId="1B836585" w14:textId="77777777" w:rsidR="001166E1" w:rsidRDefault="001166E1" w:rsidP="001166E1">
                            <w:pPr>
                              <w:jc w:val="both"/>
                            </w:pPr>
                            <w:r>
                              <w:t>JCQ Social Media information</w:t>
                            </w:r>
                          </w:p>
                          <w:p w14:paraId="1ADA5B69" w14:textId="77777777" w:rsidR="001166E1" w:rsidRDefault="001166E1" w:rsidP="001166E1">
                            <w:pPr>
                              <w:jc w:val="both"/>
                            </w:pPr>
                            <w:r>
                              <w:t>Preparing to sit your exams</w:t>
                            </w:r>
                          </w:p>
                          <w:p w14:paraId="45F1988C" w14:textId="77777777" w:rsidR="001166E1" w:rsidRDefault="001166E1" w:rsidP="001166E1">
                            <w:pPr>
                              <w:jc w:val="both"/>
                            </w:pPr>
                            <w:r>
                              <w:t>Unauthorised Items Poster</w:t>
                            </w:r>
                          </w:p>
                          <w:p w14:paraId="6075FEAF" w14:textId="77777777" w:rsidR="001166E1" w:rsidRDefault="001166E1" w:rsidP="001166E1">
                            <w:pPr>
                              <w:jc w:val="both"/>
                            </w:pPr>
                            <w:r>
                              <w:t>Warning to Candidates Poster</w:t>
                            </w:r>
                          </w:p>
                          <w:p w14:paraId="29B878E3" w14:textId="77777777" w:rsidR="001166E1" w:rsidRDefault="001166E1" w:rsidP="001166E1">
                            <w:pPr>
                              <w:jc w:val="both"/>
                            </w:pPr>
                            <w:r>
                              <w:t>AI and Assessments student guide</w:t>
                            </w:r>
                          </w:p>
                          <w:p w14:paraId="0A0E35B8" w14:textId="7951E063" w:rsidR="001166E1" w:rsidRDefault="00116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B6083" id="_x0000_t202" coordsize="21600,21600" o:spt="202" path="m,l,21600r21600,l21600,xe">
                <v:stroke joinstyle="miter"/>
                <v:path gradientshapeok="t" o:connecttype="rect"/>
              </v:shapetype>
              <v:shape id="Text Box 2" o:spid="_x0000_s1026" type="#_x0000_t202" style="position:absolute;left:0;text-align:left;margin-left:0;margin-top:33.8pt;width:313pt;height:196.5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">
                <v:textbox>
                  <w:txbxContent>
                    <w:p w14:paraId="341C21B8" w14:textId="77777777" w:rsidR="001166E1" w:rsidRDefault="001166E1" w:rsidP="001166E1">
                      <w:pPr>
                        <w:jc w:val="both"/>
                      </w:pPr>
                      <w:r>
                        <w:t>Information for Candidates – Coursework Assessments</w:t>
                      </w:r>
                    </w:p>
                    <w:p w14:paraId="36467094" w14:textId="77777777" w:rsidR="001166E1" w:rsidRDefault="001166E1" w:rsidP="001166E1">
                      <w:pPr>
                        <w:jc w:val="both"/>
                      </w:pPr>
                      <w:r>
                        <w:t>Information for Candidates – Non-examination Assessments</w:t>
                      </w:r>
                    </w:p>
                    <w:p w14:paraId="4759A459" w14:textId="77777777" w:rsidR="001166E1" w:rsidRDefault="001166E1" w:rsidP="001166E1">
                      <w:pPr>
                        <w:jc w:val="both"/>
                      </w:pPr>
                      <w:r>
                        <w:t>Information for Candidates – On-screen Tests</w:t>
                      </w:r>
                    </w:p>
                    <w:p w14:paraId="5502C837" w14:textId="77777777" w:rsidR="001166E1" w:rsidRDefault="001166E1" w:rsidP="001166E1">
                      <w:pPr>
                        <w:jc w:val="both"/>
                      </w:pPr>
                      <w:r>
                        <w:t>Exam board privacy notice information</w:t>
                      </w:r>
                    </w:p>
                    <w:p w14:paraId="66C7D6AC" w14:textId="77777777" w:rsidR="001166E1" w:rsidRDefault="001166E1" w:rsidP="001166E1">
                      <w:pPr>
                        <w:jc w:val="both"/>
                      </w:pPr>
                      <w:r>
                        <w:t>Information for Candidates – Written Examinations</w:t>
                      </w:r>
                    </w:p>
                    <w:p w14:paraId="1B836585" w14:textId="77777777" w:rsidR="001166E1" w:rsidRDefault="001166E1" w:rsidP="001166E1">
                      <w:pPr>
                        <w:jc w:val="both"/>
                      </w:pPr>
                      <w:r>
                        <w:t>JCQ Social Media information</w:t>
                      </w:r>
                    </w:p>
                    <w:p w14:paraId="1ADA5B69" w14:textId="77777777" w:rsidR="001166E1" w:rsidRDefault="001166E1" w:rsidP="001166E1">
                      <w:pPr>
                        <w:jc w:val="both"/>
                      </w:pPr>
                      <w:r>
                        <w:t>Preparing to sit your exams</w:t>
                      </w:r>
                    </w:p>
                    <w:p w14:paraId="45F1988C" w14:textId="77777777" w:rsidR="001166E1" w:rsidRDefault="001166E1" w:rsidP="001166E1">
                      <w:pPr>
                        <w:jc w:val="both"/>
                      </w:pPr>
                      <w:r>
                        <w:t>Unauthorised Items Poster</w:t>
                      </w:r>
                    </w:p>
                    <w:p w14:paraId="6075FEAF" w14:textId="77777777" w:rsidR="001166E1" w:rsidRDefault="001166E1" w:rsidP="001166E1">
                      <w:pPr>
                        <w:jc w:val="both"/>
                      </w:pPr>
                      <w:r>
                        <w:t>Warning to Candidates Poster</w:t>
                      </w:r>
                    </w:p>
                    <w:p w14:paraId="29B878E3" w14:textId="77777777" w:rsidR="001166E1" w:rsidRDefault="001166E1" w:rsidP="001166E1">
                      <w:pPr>
                        <w:jc w:val="both"/>
                      </w:pPr>
                      <w:r>
                        <w:t>AI and Assessments student guide</w:t>
                      </w:r>
                    </w:p>
                    <w:p w14:paraId="0A0E35B8" w14:textId="7951E063" w:rsidR="001166E1" w:rsidRDefault="001166E1"/>
                  </w:txbxContent>
                </v:textbox>
                <w10:wrap type="tight" anchorx="margin"/>
              </v:shape>
            </w:pict>
          </mc:Fallback>
        </mc:AlternateContent>
      </w:r>
    </w:p>
    <w:bookmarkEnd w:id="5"/>
    <w:bookmarkEnd w:id="6"/>
    <w:bookmarkEnd w:id="7"/>
    <w:sectPr w:rsidR="00C94C7B" w:rsidRPr="003B7F50" w:rsidSect="007B0430">
      <w:footerReference w:type="default" r:id="rId9"/>
      <w:footerReference w:type="first" r:id="rId10"/>
      <w:pgSz w:w="11906" w:h="16838" w:code="9"/>
      <w:pgMar w:top="284" w:right="709" w:bottom="42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1D3F" w14:textId="77777777" w:rsidR="00B62477" w:rsidRDefault="00B62477" w:rsidP="00572EAE">
      <w:pPr>
        <w:spacing w:after="0"/>
      </w:pPr>
      <w:r>
        <w:separator/>
      </w:r>
    </w:p>
  </w:endnote>
  <w:endnote w:type="continuationSeparator" w:id="0">
    <w:p w14:paraId="59A5B7BA" w14:textId="77777777" w:rsidR="00B62477" w:rsidRDefault="00B62477"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3216" w14:textId="77777777" w:rsidR="008E40A6" w:rsidRPr="00BE1447" w:rsidRDefault="008E40A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6B42" w14:textId="0AB0F666" w:rsidR="00A04392" w:rsidRPr="009600B5" w:rsidRDefault="00A04392" w:rsidP="00A04392">
    <w:pPr>
      <w:rPr>
        <w:rFonts w:ascii="Avenir Book" w:hAnsi="Avenir Book"/>
        <w:color w:val="FF3300"/>
        <w:sz w:val="16"/>
        <w:szCs w:val="16"/>
      </w:rPr>
    </w:pPr>
    <w:bookmarkStart w:id="65" w:name="_Hlk9276988"/>
    <w:bookmarkStart w:id="66" w:name="_Hlk14270877"/>
  </w:p>
  <w:p w14:paraId="659B57F5" w14:textId="68F39781" w:rsidR="008E40A6" w:rsidRPr="00A04392" w:rsidRDefault="00A04392" w:rsidP="00A04392">
    <w:pPr>
      <w:jc w:val="right"/>
      <w:rPr>
        <w:rFonts w:ascii="Avenir Book" w:hAnsi="Avenir Book"/>
        <w:sz w:val="16"/>
        <w:szCs w:val="16"/>
      </w:rPr>
    </w:pPr>
    <w:r>
      <w:rPr>
        <w:rFonts w:ascii="Avenir Book" w:hAnsi="Avenir Book"/>
        <w:b/>
        <w:noProof/>
        <w:color w:val="262626" w:themeColor="text1" w:themeTint="D9"/>
        <w:sz w:val="16"/>
        <w:szCs w:val="16"/>
      </w:rPr>
      <w:t>CANDIDATE EXAM HANDBOOK</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E47A5A">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E47A5A">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65"/>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2998" w14:textId="77777777" w:rsidR="00B62477" w:rsidRDefault="00B62477" w:rsidP="00572EAE">
      <w:pPr>
        <w:spacing w:after="0"/>
      </w:pPr>
      <w:r>
        <w:separator/>
      </w:r>
    </w:p>
  </w:footnote>
  <w:footnote w:type="continuationSeparator" w:id="0">
    <w:p w14:paraId="056EB7E2" w14:textId="77777777" w:rsidR="00B62477" w:rsidRDefault="00B62477"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D95"/>
    <w:multiLevelType w:val="hybridMultilevel"/>
    <w:tmpl w:val="6F187468"/>
    <w:lvl w:ilvl="0" w:tplc="3D0C6F02">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0FC417E">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932FF9E">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7200C72">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2C6E2C">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146261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A0ECE80">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FE62886">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8BC0042">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3BF5322"/>
    <w:multiLevelType w:val="hybridMultilevel"/>
    <w:tmpl w:val="19F8B8B6"/>
    <w:lvl w:ilvl="0" w:tplc="9B9C4BD4">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DA8414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CF89FA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292361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5F2015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32EF2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280A59B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4DAF1F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1C58E37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0417045D"/>
    <w:multiLevelType w:val="hybridMultilevel"/>
    <w:tmpl w:val="4C281534"/>
    <w:lvl w:ilvl="0" w:tplc="E6DE5AFC">
      <w:start w:val="1"/>
      <w:numFmt w:val="bullet"/>
      <w:lvlText w:val="£"/>
      <w:lvlJc w:val="left"/>
      <w:pPr>
        <w:ind w:left="7590" w:hanging="360"/>
      </w:pPr>
      <w:rPr>
        <w:rFonts w:ascii="Wingdings 2" w:hAnsi="Wingdings 2" w:hint="default"/>
        <w:b/>
        <w:i w:val="0"/>
        <w:color w:val="003399"/>
        <w:sz w:val="24"/>
      </w:rPr>
    </w:lvl>
    <w:lvl w:ilvl="1" w:tplc="08090003" w:tentative="1">
      <w:start w:val="1"/>
      <w:numFmt w:val="bullet"/>
      <w:lvlText w:val="o"/>
      <w:lvlJc w:val="left"/>
      <w:pPr>
        <w:ind w:left="8310" w:hanging="360"/>
      </w:pPr>
      <w:rPr>
        <w:rFonts w:ascii="Courier New" w:hAnsi="Courier New" w:cs="Courier New" w:hint="default"/>
      </w:rPr>
    </w:lvl>
    <w:lvl w:ilvl="2" w:tplc="08090005" w:tentative="1">
      <w:start w:val="1"/>
      <w:numFmt w:val="bullet"/>
      <w:lvlText w:val=""/>
      <w:lvlJc w:val="left"/>
      <w:pPr>
        <w:ind w:left="9030" w:hanging="360"/>
      </w:pPr>
      <w:rPr>
        <w:rFonts w:ascii="Wingdings" w:hAnsi="Wingdings" w:hint="default"/>
      </w:rPr>
    </w:lvl>
    <w:lvl w:ilvl="3" w:tplc="08090001" w:tentative="1">
      <w:start w:val="1"/>
      <w:numFmt w:val="bullet"/>
      <w:lvlText w:val=""/>
      <w:lvlJc w:val="left"/>
      <w:pPr>
        <w:ind w:left="9750" w:hanging="360"/>
      </w:pPr>
      <w:rPr>
        <w:rFonts w:ascii="Symbol" w:hAnsi="Symbol" w:hint="default"/>
      </w:rPr>
    </w:lvl>
    <w:lvl w:ilvl="4" w:tplc="08090003" w:tentative="1">
      <w:start w:val="1"/>
      <w:numFmt w:val="bullet"/>
      <w:lvlText w:val="o"/>
      <w:lvlJc w:val="left"/>
      <w:pPr>
        <w:ind w:left="10470" w:hanging="360"/>
      </w:pPr>
      <w:rPr>
        <w:rFonts w:ascii="Courier New" w:hAnsi="Courier New" w:cs="Courier New" w:hint="default"/>
      </w:rPr>
    </w:lvl>
    <w:lvl w:ilvl="5" w:tplc="08090005" w:tentative="1">
      <w:start w:val="1"/>
      <w:numFmt w:val="bullet"/>
      <w:lvlText w:val=""/>
      <w:lvlJc w:val="left"/>
      <w:pPr>
        <w:ind w:left="11190" w:hanging="360"/>
      </w:pPr>
      <w:rPr>
        <w:rFonts w:ascii="Wingdings" w:hAnsi="Wingdings" w:hint="default"/>
      </w:rPr>
    </w:lvl>
    <w:lvl w:ilvl="6" w:tplc="08090001" w:tentative="1">
      <w:start w:val="1"/>
      <w:numFmt w:val="bullet"/>
      <w:lvlText w:val=""/>
      <w:lvlJc w:val="left"/>
      <w:pPr>
        <w:ind w:left="11910" w:hanging="360"/>
      </w:pPr>
      <w:rPr>
        <w:rFonts w:ascii="Symbol" w:hAnsi="Symbol" w:hint="default"/>
      </w:rPr>
    </w:lvl>
    <w:lvl w:ilvl="7" w:tplc="08090003" w:tentative="1">
      <w:start w:val="1"/>
      <w:numFmt w:val="bullet"/>
      <w:lvlText w:val="o"/>
      <w:lvlJc w:val="left"/>
      <w:pPr>
        <w:ind w:left="12630" w:hanging="360"/>
      </w:pPr>
      <w:rPr>
        <w:rFonts w:ascii="Courier New" w:hAnsi="Courier New" w:cs="Courier New" w:hint="default"/>
      </w:rPr>
    </w:lvl>
    <w:lvl w:ilvl="8" w:tplc="08090005" w:tentative="1">
      <w:start w:val="1"/>
      <w:numFmt w:val="bullet"/>
      <w:lvlText w:val=""/>
      <w:lvlJc w:val="left"/>
      <w:pPr>
        <w:ind w:left="13350" w:hanging="360"/>
      </w:pPr>
      <w:rPr>
        <w:rFonts w:ascii="Wingdings" w:hAnsi="Wingdings" w:hint="default"/>
      </w:rPr>
    </w:lvl>
  </w:abstractNum>
  <w:abstractNum w:abstractNumId="3" w15:restartNumberingAfterBreak="0">
    <w:nsid w:val="043102B3"/>
    <w:multiLevelType w:val="hybridMultilevel"/>
    <w:tmpl w:val="B8FA069E"/>
    <w:lvl w:ilvl="0" w:tplc="0EE0F7B8">
      <w:start w:val="1"/>
      <w:numFmt w:val="bullet"/>
      <w:lvlText w:val=""/>
      <w:lvlJc w:val="left"/>
      <w:pPr>
        <w:ind w:left="790" w:hanging="360"/>
      </w:pPr>
      <w:rPr>
        <w:rFonts w:ascii="Symbol" w:hAnsi="Symbol" w:hint="default"/>
        <w:color w:val="003399"/>
        <w:sz w:val="22"/>
        <w:szCs w:val="28"/>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004BE"/>
    <w:multiLevelType w:val="hybridMultilevel"/>
    <w:tmpl w:val="3A764F5C"/>
    <w:lvl w:ilvl="0" w:tplc="D98C91E2">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A3EC5FE">
      <w:start w:val="1"/>
      <w:numFmt w:val="lowerLetter"/>
      <w:lvlText w:val="%2"/>
      <w:lvlJc w:val="left"/>
      <w:pPr>
        <w:ind w:left="13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2E407CA">
      <w:start w:val="1"/>
      <w:numFmt w:val="lowerRoman"/>
      <w:lvlText w:val="%3"/>
      <w:lvlJc w:val="left"/>
      <w:pPr>
        <w:ind w:left="20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FE6310E">
      <w:start w:val="1"/>
      <w:numFmt w:val="decimal"/>
      <w:lvlText w:val="%4"/>
      <w:lvlJc w:val="left"/>
      <w:pPr>
        <w:ind w:left="27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F789ECE">
      <w:start w:val="1"/>
      <w:numFmt w:val="lowerLetter"/>
      <w:lvlText w:val="%5"/>
      <w:lvlJc w:val="left"/>
      <w:pPr>
        <w:ind w:left="34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0E8E58A">
      <w:start w:val="1"/>
      <w:numFmt w:val="lowerRoman"/>
      <w:lvlText w:val="%6"/>
      <w:lvlJc w:val="left"/>
      <w:pPr>
        <w:ind w:left="41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5226042">
      <w:start w:val="1"/>
      <w:numFmt w:val="decimal"/>
      <w:lvlText w:val="%7"/>
      <w:lvlJc w:val="left"/>
      <w:pPr>
        <w:ind w:left="49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5872B0">
      <w:start w:val="1"/>
      <w:numFmt w:val="lowerLetter"/>
      <w:lvlText w:val="%8"/>
      <w:lvlJc w:val="left"/>
      <w:pPr>
        <w:ind w:left="56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398B2E8">
      <w:start w:val="1"/>
      <w:numFmt w:val="lowerRoman"/>
      <w:lvlText w:val="%9"/>
      <w:lvlJc w:val="left"/>
      <w:pPr>
        <w:ind w:left="63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06EE1406"/>
    <w:multiLevelType w:val="hybridMultilevel"/>
    <w:tmpl w:val="9AA42838"/>
    <w:lvl w:ilvl="0" w:tplc="3FF89556">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23E5362">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A2A766A">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8A697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51290A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E0C083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A70367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71A328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ADA5CC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0B77746A"/>
    <w:multiLevelType w:val="hybridMultilevel"/>
    <w:tmpl w:val="3800C47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C41CD"/>
    <w:multiLevelType w:val="hybridMultilevel"/>
    <w:tmpl w:val="0AE8CAD6"/>
    <w:lvl w:ilvl="0" w:tplc="0E5648F8">
      <w:start w:val="1"/>
      <w:numFmt w:val="bullet"/>
      <w:lvlText w:val="•"/>
      <w:lvlJc w:val="left"/>
      <w:pPr>
        <w:ind w:left="2086"/>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1" w:tplc="CFD0F390">
      <w:start w:val="1"/>
      <w:numFmt w:val="bullet"/>
      <w:lvlText w:val="o"/>
      <w:lvlJc w:val="left"/>
      <w:pPr>
        <w:ind w:left="279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2" w:tplc="7D1E5972">
      <w:start w:val="1"/>
      <w:numFmt w:val="bullet"/>
      <w:lvlText w:val="▪"/>
      <w:lvlJc w:val="left"/>
      <w:pPr>
        <w:ind w:left="351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3" w:tplc="CCF0BD84">
      <w:start w:val="1"/>
      <w:numFmt w:val="bullet"/>
      <w:lvlText w:val="•"/>
      <w:lvlJc w:val="left"/>
      <w:pPr>
        <w:ind w:left="423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4" w:tplc="22DCD08C">
      <w:start w:val="1"/>
      <w:numFmt w:val="bullet"/>
      <w:lvlText w:val="o"/>
      <w:lvlJc w:val="left"/>
      <w:pPr>
        <w:ind w:left="495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5" w:tplc="34B0CE08">
      <w:start w:val="1"/>
      <w:numFmt w:val="bullet"/>
      <w:lvlText w:val="▪"/>
      <w:lvlJc w:val="left"/>
      <w:pPr>
        <w:ind w:left="567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6" w:tplc="BFDE1A3C">
      <w:start w:val="1"/>
      <w:numFmt w:val="bullet"/>
      <w:lvlText w:val="•"/>
      <w:lvlJc w:val="left"/>
      <w:pPr>
        <w:ind w:left="639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7" w:tplc="D0E43CE0">
      <w:start w:val="1"/>
      <w:numFmt w:val="bullet"/>
      <w:lvlText w:val="o"/>
      <w:lvlJc w:val="left"/>
      <w:pPr>
        <w:ind w:left="711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lvl w:ilvl="8" w:tplc="B0682080">
      <w:start w:val="1"/>
      <w:numFmt w:val="bullet"/>
      <w:lvlText w:val="▪"/>
      <w:lvlJc w:val="left"/>
      <w:pPr>
        <w:ind w:left="7831"/>
      </w:pPr>
      <w:rPr>
        <w:rFonts w:ascii="Calibri" w:eastAsia="Calibri" w:hAnsi="Calibri" w:cs="Calibri"/>
        <w:b w:val="0"/>
        <w:i w:val="0"/>
        <w:strike w:val="0"/>
        <w:dstrike w:val="0"/>
        <w:color w:val="FECC23"/>
        <w:sz w:val="28"/>
        <w:szCs w:val="28"/>
        <w:u w:val="none" w:color="000000"/>
        <w:bdr w:val="none" w:sz="0" w:space="0" w:color="auto"/>
        <w:shd w:val="clear" w:color="auto" w:fill="auto"/>
        <w:vertAlign w:val="baseline"/>
      </w:rPr>
    </w:lvl>
  </w:abstractNum>
  <w:abstractNum w:abstractNumId="9"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0C2218DD"/>
    <w:multiLevelType w:val="hybridMultilevel"/>
    <w:tmpl w:val="BA7CB476"/>
    <w:lvl w:ilvl="0" w:tplc="51BAB1F6">
      <w:start w:val="1"/>
      <w:numFmt w:val="lowerLetter"/>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1" w15:restartNumberingAfterBreak="0">
    <w:nsid w:val="0DB5128C"/>
    <w:multiLevelType w:val="hybridMultilevel"/>
    <w:tmpl w:val="5952316A"/>
    <w:lvl w:ilvl="0" w:tplc="F96090D2">
      <w:start w:val="1"/>
      <w:numFmt w:val="bullet"/>
      <w:lvlText w:val="•"/>
      <w:lvlJc w:val="left"/>
      <w:pPr>
        <w:ind w:left="43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D1E041E">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4CA1AD4">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3AAAD6A">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B20AF84">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DD48376">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D4EE22">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B92061E">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1E82D00">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0FFF69D9"/>
    <w:multiLevelType w:val="hybridMultilevel"/>
    <w:tmpl w:val="13588690"/>
    <w:lvl w:ilvl="0" w:tplc="DB8632AC">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DC6B69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804D6F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1D8D70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51C1B6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7CCF95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35A692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72AAE9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C58097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13E44C6C"/>
    <w:multiLevelType w:val="hybridMultilevel"/>
    <w:tmpl w:val="0750D1AA"/>
    <w:lvl w:ilvl="0" w:tplc="E314FEBE">
      <w:start w:val="1"/>
      <w:numFmt w:val="bullet"/>
      <w:lvlText w:val="•"/>
      <w:lvlJc w:val="left"/>
      <w:pPr>
        <w:ind w:left="3231"/>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C7034EE">
      <w:start w:val="1"/>
      <w:numFmt w:val="bullet"/>
      <w:lvlText w:val="o"/>
      <w:lvlJc w:val="left"/>
      <w:pPr>
        <w:ind w:left="41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542B34C">
      <w:start w:val="1"/>
      <w:numFmt w:val="bullet"/>
      <w:lvlText w:val="▪"/>
      <w:lvlJc w:val="left"/>
      <w:pPr>
        <w:ind w:left="491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552DB94">
      <w:start w:val="1"/>
      <w:numFmt w:val="bullet"/>
      <w:lvlText w:val="•"/>
      <w:lvlJc w:val="left"/>
      <w:pPr>
        <w:ind w:left="563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C74CD98">
      <w:start w:val="1"/>
      <w:numFmt w:val="bullet"/>
      <w:lvlText w:val="o"/>
      <w:lvlJc w:val="left"/>
      <w:pPr>
        <w:ind w:left="635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726F144">
      <w:start w:val="1"/>
      <w:numFmt w:val="bullet"/>
      <w:lvlText w:val="▪"/>
      <w:lvlJc w:val="left"/>
      <w:pPr>
        <w:ind w:left="707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ED63464">
      <w:start w:val="1"/>
      <w:numFmt w:val="bullet"/>
      <w:lvlText w:val="•"/>
      <w:lvlJc w:val="left"/>
      <w:pPr>
        <w:ind w:left="77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1346EA6">
      <w:start w:val="1"/>
      <w:numFmt w:val="bullet"/>
      <w:lvlText w:val="o"/>
      <w:lvlJc w:val="left"/>
      <w:pPr>
        <w:ind w:left="851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0C41ADA">
      <w:start w:val="1"/>
      <w:numFmt w:val="bullet"/>
      <w:lvlText w:val="▪"/>
      <w:lvlJc w:val="left"/>
      <w:pPr>
        <w:ind w:left="923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A4ECC"/>
    <w:multiLevelType w:val="hybridMultilevel"/>
    <w:tmpl w:val="4BAC8F0A"/>
    <w:lvl w:ilvl="0" w:tplc="DE70F714">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E8C8F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4F8CA2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082525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09C161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404ED2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B96492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4A2BD4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376700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188C77E0"/>
    <w:multiLevelType w:val="hybridMultilevel"/>
    <w:tmpl w:val="5810BCD6"/>
    <w:lvl w:ilvl="0" w:tplc="09BE0340">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9921188">
      <w:start w:val="1"/>
      <w:numFmt w:val="lowerLetter"/>
      <w:lvlText w:val="%2"/>
      <w:lvlJc w:val="left"/>
      <w:pPr>
        <w:ind w:left="11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2F0C872">
      <w:start w:val="1"/>
      <w:numFmt w:val="lowerRoman"/>
      <w:lvlText w:val="%3"/>
      <w:lvlJc w:val="left"/>
      <w:pPr>
        <w:ind w:left="19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81CAEC4">
      <w:start w:val="1"/>
      <w:numFmt w:val="decimal"/>
      <w:lvlText w:val="%4"/>
      <w:lvlJc w:val="left"/>
      <w:pPr>
        <w:ind w:left="26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58DC16">
      <w:start w:val="1"/>
      <w:numFmt w:val="lowerLetter"/>
      <w:lvlText w:val="%5"/>
      <w:lvlJc w:val="left"/>
      <w:pPr>
        <w:ind w:left="33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06EF304">
      <w:start w:val="1"/>
      <w:numFmt w:val="lowerRoman"/>
      <w:lvlText w:val="%6"/>
      <w:lvlJc w:val="left"/>
      <w:pPr>
        <w:ind w:left="40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8DC4168">
      <w:start w:val="1"/>
      <w:numFmt w:val="decimal"/>
      <w:lvlText w:val="%7"/>
      <w:lvlJc w:val="left"/>
      <w:pPr>
        <w:ind w:left="47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D32218C">
      <w:start w:val="1"/>
      <w:numFmt w:val="lowerLetter"/>
      <w:lvlText w:val="%8"/>
      <w:lvlJc w:val="left"/>
      <w:pPr>
        <w:ind w:left="55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4FCAD78">
      <w:start w:val="1"/>
      <w:numFmt w:val="lowerRoman"/>
      <w:lvlText w:val="%9"/>
      <w:lvlJc w:val="left"/>
      <w:pPr>
        <w:ind w:left="62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7" w15:restartNumberingAfterBreak="0">
    <w:nsid w:val="18C8753D"/>
    <w:multiLevelType w:val="hybridMultilevel"/>
    <w:tmpl w:val="0BE49EB2"/>
    <w:lvl w:ilvl="0" w:tplc="942846EC">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E5E471C">
      <w:start w:val="1"/>
      <w:numFmt w:val="lowerLetter"/>
      <w:lvlText w:val="%2"/>
      <w:lvlJc w:val="left"/>
      <w:pPr>
        <w:ind w:left="117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AE64068">
      <w:start w:val="1"/>
      <w:numFmt w:val="lowerRoman"/>
      <w:lvlText w:val="%3"/>
      <w:lvlJc w:val="left"/>
      <w:pPr>
        <w:ind w:left="189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0BEC158">
      <w:start w:val="1"/>
      <w:numFmt w:val="decimal"/>
      <w:lvlText w:val="%4"/>
      <w:lvlJc w:val="left"/>
      <w:pPr>
        <w:ind w:left="261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A66E7FC">
      <w:start w:val="1"/>
      <w:numFmt w:val="lowerLetter"/>
      <w:lvlText w:val="%5"/>
      <w:lvlJc w:val="left"/>
      <w:pPr>
        <w:ind w:left="333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40A3F36">
      <w:start w:val="1"/>
      <w:numFmt w:val="lowerRoman"/>
      <w:lvlText w:val="%6"/>
      <w:lvlJc w:val="left"/>
      <w:pPr>
        <w:ind w:left="40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A121F60">
      <w:start w:val="1"/>
      <w:numFmt w:val="decimal"/>
      <w:lvlText w:val="%7"/>
      <w:lvlJc w:val="left"/>
      <w:pPr>
        <w:ind w:left="477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6EA6444">
      <w:start w:val="1"/>
      <w:numFmt w:val="lowerLetter"/>
      <w:lvlText w:val="%8"/>
      <w:lvlJc w:val="left"/>
      <w:pPr>
        <w:ind w:left="549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476661C">
      <w:start w:val="1"/>
      <w:numFmt w:val="lowerRoman"/>
      <w:lvlText w:val="%9"/>
      <w:lvlJc w:val="left"/>
      <w:pPr>
        <w:ind w:left="621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8" w15:restartNumberingAfterBreak="0">
    <w:nsid w:val="1AC65592"/>
    <w:multiLevelType w:val="hybridMultilevel"/>
    <w:tmpl w:val="21C4A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B471C39"/>
    <w:multiLevelType w:val="hybridMultilevel"/>
    <w:tmpl w:val="F9943BAE"/>
    <w:lvl w:ilvl="0" w:tplc="DAE0554A">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A40627E">
      <w:start w:val="1"/>
      <w:numFmt w:val="lowerLetter"/>
      <w:lvlText w:val="%2"/>
      <w:lvlJc w:val="left"/>
      <w:pPr>
        <w:ind w:left="117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9B077DE">
      <w:start w:val="1"/>
      <w:numFmt w:val="lowerRoman"/>
      <w:lvlText w:val="%3"/>
      <w:lvlJc w:val="left"/>
      <w:pPr>
        <w:ind w:left="189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126E9B2">
      <w:start w:val="1"/>
      <w:numFmt w:val="decimal"/>
      <w:lvlText w:val="%4"/>
      <w:lvlJc w:val="left"/>
      <w:pPr>
        <w:ind w:left="261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7384A76">
      <w:start w:val="1"/>
      <w:numFmt w:val="lowerLetter"/>
      <w:lvlText w:val="%5"/>
      <w:lvlJc w:val="left"/>
      <w:pPr>
        <w:ind w:left="333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B7621D2">
      <w:start w:val="1"/>
      <w:numFmt w:val="lowerRoman"/>
      <w:lvlText w:val="%6"/>
      <w:lvlJc w:val="left"/>
      <w:pPr>
        <w:ind w:left="40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53CF23A">
      <w:start w:val="1"/>
      <w:numFmt w:val="decimal"/>
      <w:lvlText w:val="%7"/>
      <w:lvlJc w:val="left"/>
      <w:pPr>
        <w:ind w:left="477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AA0B322">
      <w:start w:val="1"/>
      <w:numFmt w:val="lowerLetter"/>
      <w:lvlText w:val="%8"/>
      <w:lvlJc w:val="left"/>
      <w:pPr>
        <w:ind w:left="549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602307A">
      <w:start w:val="1"/>
      <w:numFmt w:val="lowerRoman"/>
      <w:lvlText w:val="%9"/>
      <w:lvlJc w:val="left"/>
      <w:pPr>
        <w:ind w:left="621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0" w15:restartNumberingAfterBreak="0">
    <w:nsid w:val="1CDF4863"/>
    <w:multiLevelType w:val="hybridMultilevel"/>
    <w:tmpl w:val="1622831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E0509F"/>
    <w:multiLevelType w:val="hybridMultilevel"/>
    <w:tmpl w:val="6E10C7EC"/>
    <w:lvl w:ilvl="0" w:tplc="0EE0F7B8">
      <w:start w:val="1"/>
      <w:numFmt w:val="bullet"/>
      <w:lvlText w:val=""/>
      <w:lvlJc w:val="left"/>
      <w:pPr>
        <w:ind w:left="1077" w:hanging="360"/>
      </w:pPr>
      <w:rPr>
        <w:rFonts w:ascii="Symbol" w:hAnsi="Symbol" w:hint="default"/>
        <w:color w:val="003399"/>
        <w:sz w:val="22"/>
        <w:szCs w:val="28"/>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1EB24E11"/>
    <w:multiLevelType w:val="hybridMultilevel"/>
    <w:tmpl w:val="E6D40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A5725F"/>
    <w:multiLevelType w:val="hybridMultilevel"/>
    <w:tmpl w:val="0B2A99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CF3F51"/>
    <w:multiLevelType w:val="hybridMultilevel"/>
    <w:tmpl w:val="68F279DC"/>
    <w:lvl w:ilvl="0" w:tplc="89ECA634">
      <w:start w:val="1"/>
      <w:numFmt w:val="bullet"/>
      <w:lvlText w:val="•"/>
      <w:lvlJc w:val="left"/>
      <w:pPr>
        <w:ind w:left="43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EA0EF94">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C6E984A">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0BAE430">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94043FA">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57EB01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BA0CA06">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470364E">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1EC81B8">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21DC21FF"/>
    <w:multiLevelType w:val="hybridMultilevel"/>
    <w:tmpl w:val="BEFA086C"/>
    <w:lvl w:ilvl="0" w:tplc="8B5EFF00">
      <w:start w:val="1"/>
      <w:numFmt w:val="bullet"/>
      <w:lvlText w:val="o"/>
      <w:lvlJc w:val="left"/>
      <w:pPr>
        <w:ind w:left="42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1" w:tplc="461ABCC6">
      <w:start w:val="1"/>
      <w:numFmt w:val="bullet"/>
      <w:lvlText w:val="o"/>
      <w:lvlJc w:val="left"/>
      <w:pPr>
        <w:ind w:left="278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2" w:tplc="A10EFFE4">
      <w:start w:val="1"/>
      <w:numFmt w:val="bullet"/>
      <w:lvlText w:val="▪"/>
      <w:lvlJc w:val="left"/>
      <w:pPr>
        <w:ind w:left="350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3" w:tplc="637E3B12">
      <w:start w:val="1"/>
      <w:numFmt w:val="bullet"/>
      <w:lvlText w:val="•"/>
      <w:lvlJc w:val="left"/>
      <w:pPr>
        <w:ind w:left="422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4" w:tplc="871E1390">
      <w:start w:val="1"/>
      <w:numFmt w:val="bullet"/>
      <w:lvlText w:val="o"/>
      <w:lvlJc w:val="left"/>
      <w:pPr>
        <w:ind w:left="494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5" w:tplc="FCEEFFB4">
      <w:start w:val="1"/>
      <w:numFmt w:val="bullet"/>
      <w:lvlText w:val="▪"/>
      <w:lvlJc w:val="left"/>
      <w:pPr>
        <w:ind w:left="566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6" w:tplc="55728E0E">
      <w:start w:val="1"/>
      <w:numFmt w:val="bullet"/>
      <w:lvlText w:val="•"/>
      <w:lvlJc w:val="left"/>
      <w:pPr>
        <w:ind w:left="638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7" w:tplc="2172584C">
      <w:start w:val="1"/>
      <w:numFmt w:val="bullet"/>
      <w:lvlText w:val="o"/>
      <w:lvlJc w:val="left"/>
      <w:pPr>
        <w:ind w:left="710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lvl w:ilvl="8" w:tplc="F3F82528">
      <w:start w:val="1"/>
      <w:numFmt w:val="bullet"/>
      <w:lvlText w:val="▪"/>
      <w:lvlJc w:val="left"/>
      <w:pPr>
        <w:ind w:left="7823"/>
      </w:pPr>
      <w:rPr>
        <w:rFonts w:ascii="Calibri" w:eastAsia="Calibri" w:hAnsi="Calibri" w:cs="Calibri"/>
        <w:b w:val="0"/>
        <w:i w:val="0"/>
        <w:strike w:val="0"/>
        <w:dstrike w:val="0"/>
        <w:color w:val="34223B"/>
        <w:sz w:val="26"/>
        <w:szCs w:val="26"/>
        <w:u w:val="none" w:color="000000"/>
        <w:bdr w:val="none" w:sz="0" w:space="0" w:color="auto"/>
        <w:shd w:val="clear" w:color="auto" w:fill="auto"/>
        <w:vertAlign w:val="baseline"/>
      </w:rPr>
    </w:lvl>
  </w:abstractNum>
  <w:abstractNum w:abstractNumId="27"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BB44EA"/>
    <w:multiLevelType w:val="hybridMultilevel"/>
    <w:tmpl w:val="286ABFE2"/>
    <w:lvl w:ilvl="0" w:tplc="D6D8DCD0">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9DE428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A3ED45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0DC9FD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6C28B4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7688C15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70A60A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CC6900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8B863E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9" w15:restartNumberingAfterBreak="0">
    <w:nsid w:val="25044614"/>
    <w:multiLevelType w:val="hybridMultilevel"/>
    <w:tmpl w:val="6C821B10"/>
    <w:lvl w:ilvl="0" w:tplc="74D0E882">
      <w:start w:val="1"/>
      <w:numFmt w:val="bullet"/>
      <w:lvlText w:val="•"/>
      <w:lvlJc w:val="left"/>
      <w:pPr>
        <w:ind w:left="3231"/>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07A8F72">
      <w:start w:val="1"/>
      <w:numFmt w:val="bullet"/>
      <w:lvlText w:val="o"/>
      <w:lvlJc w:val="left"/>
      <w:pPr>
        <w:ind w:left="41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D381CD4">
      <w:start w:val="1"/>
      <w:numFmt w:val="bullet"/>
      <w:lvlText w:val="▪"/>
      <w:lvlJc w:val="left"/>
      <w:pPr>
        <w:ind w:left="491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68A460">
      <w:start w:val="1"/>
      <w:numFmt w:val="bullet"/>
      <w:lvlText w:val="•"/>
      <w:lvlJc w:val="left"/>
      <w:pPr>
        <w:ind w:left="563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9723244">
      <w:start w:val="1"/>
      <w:numFmt w:val="bullet"/>
      <w:lvlText w:val="o"/>
      <w:lvlJc w:val="left"/>
      <w:pPr>
        <w:ind w:left="635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1C6A668">
      <w:start w:val="1"/>
      <w:numFmt w:val="bullet"/>
      <w:lvlText w:val="▪"/>
      <w:lvlJc w:val="left"/>
      <w:pPr>
        <w:ind w:left="707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19CD91C">
      <w:start w:val="1"/>
      <w:numFmt w:val="bullet"/>
      <w:lvlText w:val="•"/>
      <w:lvlJc w:val="left"/>
      <w:pPr>
        <w:ind w:left="77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6E8AEF0">
      <w:start w:val="1"/>
      <w:numFmt w:val="bullet"/>
      <w:lvlText w:val="o"/>
      <w:lvlJc w:val="left"/>
      <w:pPr>
        <w:ind w:left="851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328273A">
      <w:start w:val="1"/>
      <w:numFmt w:val="bullet"/>
      <w:lvlText w:val="▪"/>
      <w:lvlJc w:val="left"/>
      <w:pPr>
        <w:ind w:left="923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0" w15:restartNumberingAfterBreak="0">
    <w:nsid w:val="25B4192D"/>
    <w:multiLevelType w:val="hybridMultilevel"/>
    <w:tmpl w:val="22A0C8A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1" w15:restartNumberingAfterBreak="0">
    <w:nsid w:val="27A758FC"/>
    <w:multiLevelType w:val="hybridMultilevel"/>
    <w:tmpl w:val="FA40EC60"/>
    <w:lvl w:ilvl="0" w:tplc="DC3EDE58">
      <w:start w:val="1"/>
      <w:numFmt w:val="bullet"/>
      <w:lvlText w:val="•"/>
      <w:lvlJc w:val="left"/>
      <w:pPr>
        <w:ind w:left="3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5FCD13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F168CAE">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79867FD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4866DE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69062E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D1EDB6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DEE0CE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256924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286E3874"/>
    <w:multiLevelType w:val="hybridMultilevel"/>
    <w:tmpl w:val="65B2D29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8F758A3"/>
    <w:multiLevelType w:val="hybridMultilevel"/>
    <w:tmpl w:val="019E58BC"/>
    <w:lvl w:ilvl="0" w:tplc="0EE0F7B8">
      <w:start w:val="1"/>
      <w:numFmt w:val="bullet"/>
      <w:lvlText w:val=""/>
      <w:lvlJc w:val="left"/>
      <w:pPr>
        <w:ind w:left="1077" w:hanging="360"/>
      </w:pPr>
      <w:rPr>
        <w:rFonts w:ascii="Symbol" w:hAnsi="Symbol" w:hint="default"/>
        <w:color w:val="003399"/>
        <w:sz w:val="22"/>
        <w:szCs w:val="28"/>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296707E7"/>
    <w:multiLevelType w:val="hybridMultilevel"/>
    <w:tmpl w:val="A24833F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9A266A1"/>
    <w:multiLevelType w:val="hybridMultilevel"/>
    <w:tmpl w:val="855CC3A8"/>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EB34906"/>
    <w:multiLevelType w:val="hybridMultilevel"/>
    <w:tmpl w:val="981E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CB1824"/>
    <w:multiLevelType w:val="hybridMultilevel"/>
    <w:tmpl w:val="B7827C08"/>
    <w:lvl w:ilvl="0" w:tplc="C1265EB8">
      <w:start w:val="1"/>
      <w:numFmt w:val="bullet"/>
      <w:lvlText w:val="•"/>
      <w:lvlJc w:val="left"/>
      <w:pPr>
        <w:ind w:left="43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3EE40568">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C8641F94">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C6843D6">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C74E628">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90EB024">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084EA94">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E666D22">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464E0CE">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9" w15:restartNumberingAfterBreak="0">
    <w:nsid w:val="30EB5127"/>
    <w:multiLevelType w:val="hybridMultilevel"/>
    <w:tmpl w:val="FDBA7BC6"/>
    <w:lvl w:ilvl="0" w:tplc="C03C4572">
      <w:start w:val="6"/>
      <w:numFmt w:val="lowerLetter"/>
      <w:lvlText w:val="%1."/>
      <w:lvlJc w:val="left"/>
      <w:pPr>
        <w:ind w:left="163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4A8C118">
      <w:start w:val="1"/>
      <w:numFmt w:val="lowerLetter"/>
      <w:lvlText w:val="%2"/>
      <w:lvlJc w:val="left"/>
      <w:pPr>
        <w:ind w:left="23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0CCB86E">
      <w:start w:val="1"/>
      <w:numFmt w:val="lowerRoman"/>
      <w:lvlText w:val="%3"/>
      <w:lvlJc w:val="left"/>
      <w:pPr>
        <w:ind w:left="30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D460CE4">
      <w:start w:val="1"/>
      <w:numFmt w:val="decimal"/>
      <w:lvlText w:val="%4"/>
      <w:lvlJc w:val="left"/>
      <w:pPr>
        <w:ind w:left="37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C33EAA90">
      <w:start w:val="1"/>
      <w:numFmt w:val="lowerLetter"/>
      <w:lvlText w:val="%5"/>
      <w:lvlJc w:val="left"/>
      <w:pPr>
        <w:ind w:left="44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416AA6C">
      <w:start w:val="1"/>
      <w:numFmt w:val="lowerRoman"/>
      <w:lvlText w:val="%6"/>
      <w:lvlJc w:val="left"/>
      <w:pPr>
        <w:ind w:left="52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E9EDB00">
      <w:start w:val="1"/>
      <w:numFmt w:val="decimal"/>
      <w:lvlText w:val="%7"/>
      <w:lvlJc w:val="left"/>
      <w:pPr>
        <w:ind w:left="59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5DE432A">
      <w:start w:val="1"/>
      <w:numFmt w:val="lowerLetter"/>
      <w:lvlText w:val="%8"/>
      <w:lvlJc w:val="left"/>
      <w:pPr>
        <w:ind w:left="66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F7ED498">
      <w:start w:val="1"/>
      <w:numFmt w:val="lowerRoman"/>
      <w:lvlText w:val="%9"/>
      <w:lvlJc w:val="left"/>
      <w:pPr>
        <w:ind w:left="73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0" w15:restartNumberingAfterBreak="0">
    <w:nsid w:val="313C08A6"/>
    <w:multiLevelType w:val="multilevel"/>
    <w:tmpl w:val="E9B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A9066A"/>
    <w:multiLevelType w:val="hybridMultilevel"/>
    <w:tmpl w:val="25A826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9C7641"/>
    <w:multiLevelType w:val="hybridMultilevel"/>
    <w:tmpl w:val="C2744E3A"/>
    <w:lvl w:ilvl="0" w:tplc="68CE11D0">
      <w:start w:val="1"/>
      <w:numFmt w:val="bullet"/>
      <w:lvlText w:val="•"/>
      <w:lvlJc w:val="left"/>
      <w:pPr>
        <w:ind w:left="43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DCE0BE2">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2C6E000">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11CE2CA">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B223D5A">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562718E">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C92A6F6">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FD8442E">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12A7522">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3" w15:restartNumberingAfterBreak="0">
    <w:nsid w:val="350B1BF7"/>
    <w:multiLevelType w:val="hybridMultilevel"/>
    <w:tmpl w:val="F2CE542C"/>
    <w:lvl w:ilvl="0" w:tplc="773E0214">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172ADDC">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36433FC">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98ED052">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9882DCE">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D8CC2C8">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AE2D908">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A2CCDA0">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1F29BFE">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4" w15:restartNumberingAfterBreak="0">
    <w:nsid w:val="35431A8A"/>
    <w:multiLevelType w:val="hybridMultilevel"/>
    <w:tmpl w:val="F6CA5E12"/>
    <w:lvl w:ilvl="0" w:tplc="0EE0F7B8">
      <w:start w:val="1"/>
      <w:numFmt w:val="bullet"/>
      <w:lvlText w:val=""/>
      <w:lvlJc w:val="left"/>
      <w:pPr>
        <w:ind w:left="2160" w:hanging="360"/>
      </w:pPr>
      <w:rPr>
        <w:rFonts w:ascii="Symbol" w:hAnsi="Symbol" w:hint="default"/>
        <w:color w:val="003399"/>
        <w:sz w:val="22"/>
        <w:szCs w:val="2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3562349E"/>
    <w:multiLevelType w:val="hybridMultilevel"/>
    <w:tmpl w:val="7D8A7F26"/>
    <w:lvl w:ilvl="0" w:tplc="5D248AD4">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69E0C58">
      <w:start w:val="1"/>
      <w:numFmt w:val="lowerLetter"/>
      <w:lvlText w:val="%2"/>
      <w:lvlJc w:val="left"/>
      <w:pPr>
        <w:ind w:left="11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92C415C">
      <w:start w:val="1"/>
      <w:numFmt w:val="lowerRoman"/>
      <w:lvlText w:val="%3"/>
      <w:lvlJc w:val="left"/>
      <w:pPr>
        <w:ind w:left="19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C3079E0">
      <w:start w:val="1"/>
      <w:numFmt w:val="decimal"/>
      <w:lvlText w:val="%4"/>
      <w:lvlJc w:val="left"/>
      <w:pPr>
        <w:ind w:left="26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84207BE">
      <w:start w:val="1"/>
      <w:numFmt w:val="lowerLetter"/>
      <w:lvlText w:val="%5"/>
      <w:lvlJc w:val="left"/>
      <w:pPr>
        <w:ind w:left="33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9C8B6AE">
      <w:start w:val="1"/>
      <w:numFmt w:val="lowerRoman"/>
      <w:lvlText w:val="%6"/>
      <w:lvlJc w:val="left"/>
      <w:pPr>
        <w:ind w:left="40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92C0DA6">
      <w:start w:val="1"/>
      <w:numFmt w:val="decimal"/>
      <w:lvlText w:val="%7"/>
      <w:lvlJc w:val="left"/>
      <w:pPr>
        <w:ind w:left="47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D4008B56">
      <w:start w:val="1"/>
      <w:numFmt w:val="lowerLetter"/>
      <w:lvlText w:val="%8"/>
      <w:lvlJc w:val="left"/>
      <w:pPr>
        <w:ind w:left="55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D640462">
      <w:start w:val="1"/>
      <w:numFmt w:val="lowerRoman"/>
      <w:lvlText w:val="%9"/>
      <w:lvlJc w:val="left"/>
      <w:pPr>
        <w:ind w:left="62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6"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505C9C"/>
    <w:multiLevelType w:val="hybridMultilevel"/>
    <w:tmpl w:val="1868C9E4"/>
    <w:lvl w:ilvl="0" w:tplc="E9B2F19A">
      <w:start w:val="1"/>
      <w:numFmt w:val="bullet"/>
      <w:lvlText w:val="•"/>
      <w:lvlJc w:val="left"/>
      <w:pPr>
        <w:ind w:left="43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B0CDE14">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2C4CBD8">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320D79A">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CF61AA4">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7ACDFD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3F62B08">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F8CFC76">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3C4E06C">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8" w15:restartNumberingAfterBreak="0">
    <w:nsid w:val="3977403A"/>
    <w:multiLevelType w:val="hybridMultilevel"/>
    <w:tmpl w:val="744047D6"/>
    <w:lvl w:ilvl="0" w:tplc="4C084302">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7C42798">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F949156">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4F2CA14">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5882330">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728DFD0">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B0013AE">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268BEF0">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55E7CF6">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9"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6012FB"/>
    <w:multiLevelType w:val="hybridMultilevel"/>
    <w:tmpl w:val="CA248548"/>
    <w:lvl w:ilvl="0" w:tplc="8132E544">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8EACAA2">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13C1E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C7A9FB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39EBF7E">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8D40D2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3FE4B2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B3296A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93892E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2" w15:restartNumberingAfterBreak="0">
    <w:nsid w:val="3B683371"/>
    <w:multiLevelType w:val="hybridMultilevel"/>
    <w:tmpl w:val="5684A0E4"/>
    <w:lvl w:ilvl="0" w:tplc="FA1E00FC">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E6C95BA">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ACA583C">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3BCAA64">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2B8F0DA">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810B756">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A90F382">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60587634">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266250E">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3" w15:restartNumberingAfterBreak="0">
    <w:nsid w:val="3C235BFD"/>
    <w:multiLevelType w:val="hybridMultilevel"/>
    <w:tmpl w:val="68DE7B32"/>
    <w:lvl w:ilvl="0" w:tplc="CE3211C2">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81697D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BBA9C7A">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FF054C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730EAB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A28F2D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42CDA2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930763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B4E14CE">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4" w15:restartNumberingAfterBreak="0">
    <w:nsid w:val="3E2F4A3F"/>
    <w:multiLevelType w:val="hybridMultilevel"/>
    <w:tmpl w:val="105C0B8A"/>
    <w:lvl w:ilvl="0" w:tplc="EED4E4A4">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1AC6022">
      <w:start w:val="1"/>
      <w:numFmt w:val="lowerLetter"/>
      <w:lvlText w:val="%2"/>
      <w:lvlJc w:val="left"/>
      <w:pPr>
        <w:ind w:left="13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DBE5F76">
      <w:start w:val="1"/>
      <w:numFmt w:val="lowerRoman"/>
      <w:lvlText w:val="%3"/>
      <w:lvlJc w:val="left"/>
      <w:pPr>
        <w:ind w:left="20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ED4FE76">
      <w:start w:val="1"/>
      <w:numFmt w:val="decimal"/>
      <w:lvlText w:val="%4"/>
      <w:lvlJc w:val="left"/>
      <w:pPr>
        <w:ind w:left="27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8789930">
      <w:start w:val="1"/>
      <w:numFmt w:val="lowerLetter"/>
      <w:lvlText w:val="%5"/>
      <w:lvlJc w:val="left"/>
      <w:pPr>
        <w:ind w:left="34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270E404">
      <w:start w:val="1"/>
      <w:numFmt w:val="lowerRoman"/>
      <w:lvlText w:val="%6"/>
      <w:lvlJc w:val="left"/>
      <w:pPr>
        <w:ind w:left="41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7CEEDB8">
      <w:start w:val="1"/>
      <w:numFmt w:val="decimal"/>
      <w:lvlText w:val="%7"/>
      <w:lvlJc w:val="left"/>
      <w:pPr>
        <w:ind w:left="49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314D2D2">
      <w:start w:val="1"/>
      <w:numFmt w:val="lowerLetter"/>
      <w:lvlText w:val="%8"/>
      <w:lvlJc w:val="left"/>
      <w:pPr>
        <w:ind w:left="56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9E21EA6">
      <w:start w:val="1"/>
      <w:numFmt w:val="lowerRoman"/>
      <w:lvlText w:val="%9"/>
      <w:lvlJc w:val="left"/>
      <w:pPr>
        <w:ind w:left="63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5" w15:restartNumberingAfterBreak="0">
    <w:nsid w:val="3EBB4B36"/>
    <w:multiLevelType w:val="hybridMultilevel"/>
    <w:tmpl w:val="1E9E04DA"/>
    <w:lvl w:ilvl="0" w:tplc="23548FF6">
      <w:start w:val="1"/>
      <w:numFmt w:val="bullet"/>
      <w:lvlText w:val=""/>
      <w:lvlJc w:val="left"/>
      <w:pPr>
        <w:ind w:left="720" w:hanging="360"/>
      </w:pPr>
      <w:rPr>
        <w:rFonts w:ascii="Symbol" w:hAnsi="Symbol" w:hint="default"/>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350873"/>
    <w:multiLevelType w:val="hybridMultilevel"/>
    <w:tmpl w:val="A59AA32C"/>
    <w:lvl w:ilvl="0" w:tplc="65782FB8">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AA688B2">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24EDF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AA8ECB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E76583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FC0E21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AEE64F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A1852F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406CCD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7"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9" w15:restartNumberingAfterBreak="0">
    <w:nsid w:val="44A77D2A"/>
    <w:multiLevelType w:val="hybridMultilevel"/>
    <w:tmpl w:val="21C007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6F00F3"/>
    <w:multiLevelType w:val="hybridMultilevel"/>
    <w:tmpl w:val="370C3922"/>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2" w15:restartNumberingAfterBreak="0">
    <w:nsid w:val="466C567B"/>
    <w:multiLevelType w:val="hybridMultilevel"/>
    <w:tmpl w:val="DCD8EE26"/>
    <w:lvl w:ilvl="0" w:tplc="ABC8B18E">
      <w:start w:val="1"/>
      <w:numFmt w:val="decimal"/>
      <w:lvlText w:val="%1."/>
      <w:lvlJc w:val="left"/>
      <w:pPr>
        <w:ind w:left="3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35D802B0">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875C43B4">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E0E8E588">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51BC04F8">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EB3AB502">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9154EDBC">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F8382290">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79DC575C">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63"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3576F6"/>
    <w:multiLevelType w:val="hybridMultilevel"/>
    <w:tmpl w:val="0D00F6D6"/>
    <w:lvl w:ilvl="0" w:tplc="25663D7C">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E28E5A4">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DA26EBE">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0D42A28">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8E4025E">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368BA4C">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E64DA48">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9E0F31C">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1D5CD552">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5" w15:restartNumberingAfterBreak="0">
    <w:nsid w:val="4B775701"/>
    <w:multiLevelType w:val="hybridMultilevel"/>
    <w:tmpl w:val="32880C96"/>
    <w:lvl w:ilvl="0" w:tplc="45A8C1EE">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2AAA052">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E2AC0F0">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0B05A64">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BACE398">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BD8287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235AB708">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1DAEB6E">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9132965A">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6" w15:restartNumberingAfterBreak="0">
    <w:nsid w:val="4FDB380E"/>
    <w:multiLevelType w:val="hybridMultilevel"/>
    <w:tmpl w:val="7F9CE0DC"/>
    <w:lvl w:ilvl="0" w:tplc="E3D2ADCC">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7407B2A">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B6408DC">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3F2118C">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850C784">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872DF54">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B1C1F3C">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BFA6522">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984CE76">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7" w15:restartNumberingAfterBreak="0">
    <w:nsid w:val="50562FAE"/>
    <w:multiLevelType w:val="hybridMultilevel"/>
    <w:tmpl w:val="A26A4D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68"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3650CBF"/>
    <w:multiLevelType w:val="hybridMultilevel"/>
    <w:tmpl w:val="7274328A"/>
    <w:lvl w:ilvl="0" w:tplc="561E4AAA">
      <w:start w:val="6"/>
      <w:numFmt w:val="lowerLetter"/>
      <w:lvlText w:val="%1."/>
      <w:lvlJc w:val="left"/>
      <w:pPr>
        <w:ind w:left="163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2689C5C">
      <w:start w:val="1"/>
      <w:numFmt w:val="lowerLetter"/>
      <w:lvlText w:val="%2"/>
      <w:lvlJc w:val="left"/>
      <w:pPr>
        <w:ind w:left="23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4FAD0E6">
      <w:start w:val="1"/>
      <w:numFmt w:val="lowerRoman"/>
      <w:lvlText w:val="%3"/>
      <w:lvlJc w:val="left"/>
      <w:pPr>
        <w:ind w:left="30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1747BF2">
      <w:start w:val="1"/>
      <w:numFmt w:val="decimal"/>
      <w:lvlText w:val="%4"/>
      <w:lvlJc w:val="left"/>
      <w:pPr>
        <w:ind w:left="37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75ACCCC">
      <w:start w:val="1"/>
      <w:numFmt w:val="lowerLetter"/>
      <w:lvlText w:val="%5"/>
      <w:lvlJc w:val="left"/>
      <w:pPr>
        <w:ind w:left="44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7AEE2A8">
      <w:start w:val="1"/>
      <w:numFmt w:val="lowerRoman"/>
      <w:lvlText w:val="%6"/>
      <w:lvlJc w:val="left"/>
      <w:pPr>
        <w:ind w:left="52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B760D30">
      <w:start w:val="1"/>
      <w:numFmt w:val="decimal"/>
      <w:lvlText w:val="%7"/>
      <w:lvlJc w:val="left"/>
      <w:pPr>
        <w:ind w:left="59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3B816D0">
      <w:start w:val="1"/>
      <w:numFmt w:val="lowerLetter"/>
      <w:lvlText w:val="%8"/>
      <w:lvlJc w:val="left"/>
      <w:pPr>
        <w:ind w:left="66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8BA30B2">
      <w:start w:val="1"/>
      <w:numFmt w:val="lowerRoman"/>
      <w:lvlText w:val="%9"/>
      <w:lvlJc w:val="left"/>
      <w:pPr>
        <w:ind w:left="73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0" w15:restartNumberingAfterBreak="0">
    <w:nsid w:val="53DD1500"/>
    <w:multiLevelType w:val="hybridMultilevel"/>
    <w:tmpl w:val="969099A2"/>
    <w:lvl w:ilvl="0" w:tplc="4BE03578">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17CEFB0">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AE23CB6">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7AF2F45A">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BE4A822">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97C32F6">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D94789C">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408A4C6">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96023D8">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1" w15:restartNumberingAfterBreak="0">
    <w:nsid w:val="54CE33C8"/>
    <w:multiLevelType w:val="hybridMultilevel"/>
    <w:tmpl w:val="925AEA08"/>
    <w:lvl w:ilvl="0" w:tplc="FD24DF48">
      <w:start w:val="1"/>
      <w:numFmt w:val="bullet"/>
      <w:lvlText w:val="•"/>
      <w:lvlJc w:val="left"/>
      <w:pPr>
        <w:ind w:left="1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8A01EB2">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BF0DA9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2CE6F8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CECE60C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F548DC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66666D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2BCE954">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CBC057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2" w15:restartNumberingAfterBreak="0">
    <w:nsid w:val="55F43025"/>
    <w:multiLevelType w:val="multilevel"/>
    <w:tmpl w:val="779A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587670"/>
    <w:multiLevelType w:val="hybridMultilevel"/>
    <w:tmpl w:val="0A443354"/>
    <w:lvl w:ilvl="0" w:tplc="9B4421DC">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108EB8E">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8CA9AAA">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EE826E2">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860FD7E">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200AF5C">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0DE4A12">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3B8D736">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D4423EA">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5" w15:restartNumberingAfterBreak="0">
    <w:nsid w:val="590975C6"/>
    <w:multiLevelType w:val="hybridMultilevel"/>
    <w:tmpl w:val="E74C14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604F7"/>
    <w:multiLevelType w:val="hybridMultilevel"/>
    <w:tmpl w:val="31B09D5A"/>
    <w:lvl w:ilvl="0" w:tplc="F9A6ECA0">
      <w:start w:val="1"/>
      <w:numFmt w:val="bullet"/>
      <w:lvlText w:val="•"/>
      <w:lvlJc w:val="left"/>
      <w:pPr>
        <w:ind w:left="43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03E7C08">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F0AE11A">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7F68B8E">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0A0354C">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B8AB784">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25CA8E4">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80E43C2">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97C51CC">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7" w15:restartNumberingAfterBreak="0">
    <w:nsid w:val="5B2F61D7"/>
    <w:multiLevelType w:val="hybridMultilevel"/>
    <w:tmpl w:val="8AD22246"/>
    <w:lvl w:ilvl="0" w:tplc="0EE0F7B8">
      <w:start w:val="1"/>
      <w:numFmt w:val="bullet"/>
      <w:lvlText w:val=""/>
      <w:lvlJc w:val="left"/>
      <w:pPr>
        <w:ind w:left="1434" w:hanging="360"/>
      </w:pPr>
      <w:rPr>
        <w:rFonts w:ascii="Symbol" w:hAnsi="Symbol" w:hint="default"/>
        <w:color w:val="003399"/>
        <w:sz w:val="22"/>
        <w:szCs w:val="28"/>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8" w15:restartNumberingAfterBreak="0">
    <w:nsid w:val="5D7635CC"/>
    <w:multiLevelType w:val="hybridMultilevel"/>
    <w:tmpl w:val="238872D8"/>
    <w:lvl w:ilvl="0" w:tplc="65FC0EF0">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B7A199E">
      <w:start w:val="1"/>
      <w:numFmt w:val="lowerLetter"/>
      <w:lvlText w:val="%2"/>
      <w:lvlJc w:val="left"/>
      <w:pPr>
        <w:ind w:left="1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784D058">
      <w:start w:val="1"/>
      <w:numFmt w:val="lowerRoman"/>
      <w:lvlText w:val="%3"/>
      <w:lvlJc w:val="left"/>
      <w:pPr>
        <w:ind w:left="1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AD2D256">
      <w:start w:val="1"/>
      <w:numFmt w:val="decimal"/>
      <w:lvlText w:val="%4"/>
      <w:lvlJc w:val="left"/>
      <w:pPr>
        <w:ind w:left="26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29AEA40">
      <w:start w:val="1"/>
      <w:numFmt w:val="lowerLetter"/>
      <w:lvlText w:val="%5"/>
      <w:lvlJc w:val="left"/>
      <w:pPr>
        <w:ind w:left="34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44A3898">
      <w:start w:val="1"/>
      <w:numFmt w:val="lowerRoman"/>
      <w:lvlText w:val="%6"/>
      <w:lvlJc w:val="left"/>
      <w:pPr>
        <w:ind w:left="41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EA2FD48">
      <w:start w:val="1"/>
      <w:numFmt w:val="decimal"/>
      <w:lvlText w:val="%7"/>
      <w:lvlJc w:val="left"/>
      <w:pPr>
        <w:ind w:left="48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1B697A6">
      <w:start w:val="1"/>
      <w:numFmt w:val="lowerLetter"/>
      <w:lvlText w:val="%8"/>
      <w:lvlJc w:val="left"/>
      <w:pPr>
        <w:ind w:left="55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54EEA0E">
      <w:start w:val="1"/>
      <w:numFmt w:val="lowerRoman"/>
      <w:lvlText w:val="%9"/>
      <w:lvlJc w:val="left"/>
      <w:pPr>
        <w:ind w:left="62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9" w15:restartNumberingAfterBreak="0">
    <w:nsid w:val="5DD325DE"/>
    <w:multiLevelType w:val="multilevel"/>
    <w:tmpl w:val="04C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5D74D4"/>
    <w:multiLevelType w:val="hybridMultilevel"/>
    <w:tmpl w:val="5C220DA0"/>
    <w:lvl w:ilvl="0" w:tplc="035ACFDA">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DA499F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C9210C4">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69A251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F36BAD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D70C4E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28ED5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F48C75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25AF71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1" w15:restartNumberingAfterBreak="0">
    <w:nsid w:val="6175030B"/>
    <w:multiLevelType w:val="hybridMultilevel"/>
    <w:tmpl w:val="C53E773A"/>
    <w:lvl w:ilvl="0" w:tplc="56903E80">
      <w:start w:val="1"/>
      <w:numFmt w:val="bullet"/>
      <w:lvlText w:val="•"/>
      <w:lvlJc w:val="left"/>
      <w:pPr>
        <w:ind w:left="3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D76713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BC40EC4">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3466D4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5A031A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FE04FC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D58E59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3C49B6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CFE320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2"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21221F7"/>
    <w:multiLevelType w:val="hybridMultilevel"/>
    <w:tmpl w:val="825C9238"/>
    <w:lvl w:ilvl="0" w:tplc="F604B7DE">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65C5DA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792801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1AA1D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1A08DC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3DEFDA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9A602F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F607DB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2F42BF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4" w15:restartNumberingAfterBreak="0">
    <w:nsid w:val="63DE0C12"/>
    <w:multiLevelType w:val="hybridMultilevel"/>
    <w:tmpl w:val="BBA09036"/>
    <w:lvl w:ilvl="0" w:tplc="0EE0F7B8">
      <w:start w:val="1"/>
      <w:numFmt w:val="bullet"/>
      <w:lvlText w:val=""/>
      <w:lvlJc w:val="left"/>
      <w:pPr>
        <w:ind w:left="720" w:hanging="360"/>
      </w:pPr>
      <w:rPr>
        <w:rFonts w:ascii="Symbol" w:hAnsi="Symbol" w:hint="default"/>
        <w:color w:val="003399"/>
        <w:sz w:val="22"/>
        <w:szCs w:val="28"/>
      </w:rPr>
    </w:lvl>
    <w:lvl w:ilvl="1" w:tplc="FFE6C852">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8924F4"/>
    <w:multiLevelType w:val="hybridMultilevel"/>
    <w:tmpl w:val="DBAE6102"/>
    <w:lvl w:ilvl="0" w:tplc="E6803F8E">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6C2373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C6E285E">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CA4ED4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0CA003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6BA57E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A0AE96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FB8B204">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F7422A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6" w15:restartNumberingAfterBreak="0">
    <w:nsid w:val="663B232F"/>
    <w:multiLevelType w:val="multilevel"/>
    <w:tmpl w:val="DC241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910AC2"/>
    <w:multiLevelType w:val="multilevel"/>
    <w:tmpl w:val="C178C7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9604637"/>
    <w:multiLevelType w:val="hybridMultilevel"/>
    <w:tmpl w:val="C4162006"/>
    <w:lvl w:ilvl="0" w:tplc="F3B02786">
      <w:start w:val="1"/>
      <w:numFmt w:val="bullet"/>
      <w:lvlText w:val="•"/>
      <w:lvlJc w:val="left"/>
      <w:pPr>
        <w:ind w:left="45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A9D4A752">
      <w:start w:val="1"/>
      <w:numFmt w:val="bullet"/>
      <w:lvlText w:val="o"/>
      <w:lvlJc w:val="left"/>
      <w:pPr>
        <w:ind w:left="13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989C1F32">
      <w:start w:val="1"/>
      <w:numFmt w:val="bullet"/>
      <w:lvlText w:val="▪"/>
      <w:lvlJc w:val="left"/>
      <w:pPr>
        <w:ind w:left="208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2B1641CC">
      <w:start w:val="1"/>
      <w:numFmt w:val="bullet"/>
      <w:lvlText w:val="•"/>
      <w:lvlJc w:val="left"/>
      <w:pPr>
        <w:ind w:left="280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A66E6048">
      <w:start w:val="1"/>
      <w:numFmt w:val="bullet"/>
      <w:lvlText w:val="o"/>
      <w:lvlJc w:val="left"/>
      <w:pPr>
        <w:ind w:left="352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33D6E1F8">
      <w:start w:val="1"/>
      <w:numFmt w:val="bullet"/>
      <w:lvlText w:val="▪"/>
      <w:lvlJc w:val="left"/>
      <w:pPr>
        <w:ind w:left="424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8F16E380">
      <w:start w:val="1"/>
      <w:numFmt w:val="bullet"/>
      <w:lvlText w:val="•"/>
      <w:lvlJc w:val="left"/>
      <w:pPr>
        <w:ind w:left="49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40D81370">
      <w:start w:val="1"/>
      <w:numFmt w:val="bullet"/>
      <w:lvlText w:val="o"/>
      <w:lvlJc w:val="left"/>
      <w:pPr>
        <w:ind w:left="568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2ADA6E16">
      <w:start w:val="1"/>
      <w:numFmt w:val="bullet"/>
      <w:lvlText w:val="▪"/>
      <w:lvlJc w:val="left"/>
      <w:pPr>
        <w:ind w:left="640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90" w15:restartNumberingAfterBreak="0">
    <w:nsid w:val="69621F4F"/>
    <w:multiLevelType w:val="hybridMultilevel"/>
    <w:tmpl w:val="AFBEBFEA"/>
    <w:lvl w:ilvl="0" w:tplc="2F263D9C">
      <w:start w:val="1"/>
      <w:numFmt w:val="lowerLetter"/>
      <w:lvlText w:val="%1)"/>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3F4AFC8">
      <w:start w:val="1"/>
      <w:numFmt w:val="lowerLetter"/>
      <w:lvlText w:val="%2"/>
      <w:lvlJc w:val="left"/>
      <w:pPr>
        <w:ind w:left="1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BC681BE">
      <w:start w:val="1"/>
      <w:numFmt w:val="lowerRoman"/>
      <w:lvlText w:val="%3"/>
      <w:lvlJc w:val="left"/>
      <w:pPr>
        <w:ind w:left="1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C341F52">
      <w:start w:val="1"/>
      <w:numFmt w:val="decimal"/>
      <w:lvlText w:val="%4"/>
      <w:lvlJc w:val="left"/>
      <w:pPr>
        <w:ind w:left="26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4D0C23C">
      <w:start w:val="1"/>
      <w:numFmt w:val="lowerLetter"/>
      <w:lvlText w:val="%5"/>
      <w:lvlJc w:val="left"/>
      <w:pPr>
        <w:ind w:left="34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8586A76">
      <w:start w:val="1"/>
      <w:numFmt w:val="lowerRoman"/>
      <w:lvlText w:val="%6"/>
      <w:lvlJc w:val="left"/>
      <w:pPr>
        <w:ind w:left="41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7041530">
      <w:start w:val="1"/>
      <w:numFmt w:val="decimal"/>
      <w:lvlText w:val="%7"/>
      <w:lvlJc w:val="left"/>
      <w:pPr>
        <w:ind w:left="48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606D57A">
      <w:start w:val="1"/>
      <w:numFmt w:val="lowerLetter"/>
      <w:lvlText w:val="%8"/>
      <w:lvlJc w:val="left"/>
      <w:pPr>
        <w:ind w:left="55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FCCEEBA">
      <w:start w:val="1"/>
      <w:numFmt w:val="lowerRoman"/>
      <w:lvlText w:val="%9"/>
      <w:lvlJc w:val="left"/>
      <w:pPr>
        <w:ind w:left="62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1" w15:restartNumberingAfterBreak="0">
    <w:nsid w:val="6A603EFD"/>
    <w:multiLevelType w:val="hybridMultilevel"/>
    <w:tmpl w:val="62F6CD06"/>
    <w:lvl w:ilvl="0" w:tplc="0772FCD6">
      <w:start w:val="1"/>
      <w:numFmt w:val="bullet"/>
      <w:lvlText w:val="•"/>
      <w:lvlJc w:val="left"/>
      <w:pPr>
        <w:ind w:left="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C8A356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0DE490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C127C1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D30113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B44F16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74CC27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F9AAD54">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7081EB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2"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CF296D"/>
    <w:multiLevelType w:val="hybridMultilevel"/>
    <w:tmpl w:val="F2683CA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634E70"/>
    <w:multiLevelType w:val="multilevel"/>
    <w:tmpl w:val="A822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281030A"/>
    <w:multiLevelType w:val="hybridMultilevel"/>
    <w:tmpl w:val="88D8523C"/>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73252009"/>
    <w:multiLevelType w:val="hybridMultilevel"/>
    <w:tmpl w:val="81283F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9741F0"/>
    <w:multiLevelType w:val="hybridMultilevel"/>
    <w:tmpl w:val="17C673CA"/>
    <w:lvl w:ilvl="0" w:tplc="0EE0F7B8">
      <w:start w:val="1"/>
      <w:numFmt w:val="bullet"/>
      <w:lvlText w:val=""/>
      <w:lvlJc w:val="left"/>
      <w:pPr>
        <w:ind w:left="1461" w:hanging="360"/>
      </w:pPr>
      <w:rPr>
        <w:rFonts w:ascii="Symbol" w:hAnsi="Symbol" w:hint="default"/>
        <w:color w:val="003399"/>
        <w:sz w:val="22"/>
        <w:szCs w:val="28"/>
      </w:rPr>
    </w:lvl>
    <w:lvl w:ilvl="1" w:tplc="08090003" w:tentative="1">
      <w:start w:val="1"/>
      <w:numFmt w:val="bullet"/>
      <w:lvlText w:val="o"/>
      <w:lvlJc w:val="left"/>
      <w:pPr>
        <w:ind w:left="2181" w:hanging="360"/>
      </w:pPr>
      <w:rPr>
        <w:rFonts w:ascii="Courier New" w:hAnsi="Courier New" w:cs="Courier New" w:hint="default"/>
      </w:rPr>
    </w:lvl>
    <w:lvl w:ilvl="2" w:tplc="08090005" w:tentative="1">
      <w:start w:val="1"/>
      <w:numFmt w:val="bullet"/>
      <w:lvlText w:val=""/>
      <w:lvlJc w:val="left"/>
      <w:pPr>
        <w:ind w:left="2901" w:hanging="360"/>
      </w:pPr>
      <w:rPr>
        <w:rFonts w:ascii="Wingdings" w:hAnsi="Wingdings" w:hint="default"/>
      </w:rPr>
    </w:lvl>
    <w:lvl w:ilvl="3" w:tplc="08090001" w:tentative="1">
      <w:start w:val="1"/>
      <w:numFmt w:val="bullet"/>
      <w:lvlText w:val=""/>
      <w:lvlJc w:val="left"/>
      <w:pPr>
        <w:ind w:left="3621" w:hanging="360"/>
      </w:pPr>
      <w:rPr>
        <w:rFonts w:ascii="Symbol" w:hAnsi="Symbol" w:hint="default"/>
      </w:rPr>
    </w:lvl>
    <w:lvl w:ilvl="4" w:tplc="08090003" w:tentative="1">
      <w:start w:val="1"/>
      <w:numFmt w:val="bullet"/>
      <w:lvlText w:val="o"/>
      <w:lvlJc w:val="left"/>
      <w:pPr>
        <w:ind w:left="4341" w:hanging="360"/>
      </w:pPr>
      <w:rPr>
        <w:rFonts w:ascii="Courier New" w:hAnsi="Courier New" w:cs="Courier New" w:hint="default"/>
      </w:rPr>
    </w:lvl>
    <w:lvl w:ilvl="5" w:tplc="08090005" w:tentative="1">
      <w:start w:val="1"/>
      <w:numFmt w:val="bullet"/>
      <w:lvlText w:val=""/>
      <w:lvlJc w:val="left"/>
      <w:pPr>
        <w:ind w:left="5061" w:hanging="360"/>
      </w:pPr>
      <w:rPr>
        <w:rFonts w:ascii="Wingdings" w:hAnsi="Wingdings" w:hint="default"/>
      </w:rPr>
    </w:lvl>
    <w:lvl w:ilvl="6" w:tplc="08090001" w:tentative="1">
      <w:start w:val="1"/>
      <w:numFmt w:val="bullet"/>
      <w:lvlText w:val=""/>
      <w:lvlJc w:val="left"/>
      <w:pPr>
        <w:ind w:left="5781" w:hanging="360"/>
      </w:pPr>
      <w:rPr>
        <w:rFonts w:ascii="Symbol" w:hAnsi="Symbol" w:hint="default"/>
      </w:rPr>
    </w:lvl>
    <w:lvl w:ilvl="7" w:tplc="08090003" w:tentative="1">
      <w:start w:val="1"/>
      <w:numFmt w:val="bullet"/>
      <w:lvlText w:val="o"/>
      <w:lvlJc w:val="left"/>
      <w:pPr>
        <w:ind w:left="6501" w:hanging="360"/>
      </w:pPr>
      <w:rPr>
        <w:rFonts w:ascii="Courier New" w:hAnsi="Courier New" w:cs="Courier New" w:hint="default"/>
      </w:rPr>
    </w:lvl>
    <w:lvl w:ilvl="8" w:tplc="08090005" w:tentative="1">
      <w:start w:val="1"/>
      <w:numFmt w:val="bullet"/>
      <w:lvlText w:val=""/>
      <w:lvlJc w:val="left"/>
      <w:pPr>
        <w:ind w:left="7221" w:hanging="360"/>
      </w:pPr>
      <w:rPr>
        <w:rFonts w:ascii="Wingdings" w:hAnsi="Wingdings" w:hint="default"/>
      </w:rPr>
    </w:lvl>
  </w:abstractNum>
  <w:abstractNum w:abstractNumId="99" w15:restartNumberingAfterBreak="0">
    <w:nsid w:val="74511D6C"/>
    <w:multiLevelType w:val="hybridMultilevel"/>
    <w:tmpl w:val="E28EE3F8"/>
    <w:lvl w:ilvl="0" w:tplc="339EBA5C">
      <w:start w:val="1"/>
      <w:numFmt w:val="decimal"/>
      <w:lvlText w:val="%1."/>
      <w:lvlJc w:val="left"/>
      <w:pPr>
        <w:ind w:left="3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F4A2A7E8">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DD06ECEE">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248EB5E4">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66D69340">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60AC2C92">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427CDCC0">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685E4D04">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F5A68BBC">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00" w15:restartNumberingAfterBreak="0">
    <w:nsid w:val="74B340BE"/>
    <w:multiLevelType w:val="hybridMultilevel"/>
    <w:tmpl w:val="D0BE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4120F0"/>
    <w:multiLevelType w:val="hybridMultilevel"/>
    <w:tmpl w:val="FF5655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487D08"/>
    <w:multiLevelType w:val="hybridMultilevel"/>
    <w:tmpl w:val="F60E0E66"/>
    <w:lvl w:ilvl="0" w:tplc="CD4C9C10">
      <w:start w:val="1"/>
      <w:numFmt w:val="bullet"/>
      <w:lvlText w:val="•"/>
      <w:lvlJc w:val="left"/>
      <w:pPr>
        <w:ind w:left="1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6362BD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5A0DA7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4EC544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C63EDC0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D223FA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6A600B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E2AF91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11A07B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03" w15:restartNumberingAfterBreak="0">
    <w:nsid w:val="775F527D"/>
    <w:multiLevelType w:val="hybridMultilevel"/>
    <w:tmpl w:val="AE7A2FEE"/>
    <w:lvl w:ilvl="0" w:tplc="296EAB78">
      <w:start w:val="1"/>
      <w:numFmt w:val="bullet"/>
      <w:lvlText w:val="•"/>
      <w:lvlJc w:val="left"/>
      <w:pPr>
        <w:ind w:left="4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0805954">
      <w:start w:val="1"/>
      <w:numFmt w:val="bullet"/>
      <w:lvlText w:val="o"/>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30BCEA">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21ADAE6">
      <w:start w:val="1"/>
      <w:numFmt w:val="bullet"/>
      <w:lvlText w:val="•"/>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18A0282">
      <w:start w:val="1"/>
      <w:numFmt w:val="bullet"/>
      <w:lvlText w:val="o"/>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866D1F2">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312169C">
      <w:start w:val="1"/>
      <w:numFmt w:val="bullet"/>
      <w:lvlText w:val="•"/>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83A3D72">
      <w:start w:val="1"/>
      <w:numFmt w:val="bullet"/>
      <w:lvlText w:val="o"/>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78A9776">
      <w:start w:val="1"/>
      <w:numFmt w:val="bullet"/>
      <w:lvlText w:val="▪"/>
      <w:lvlJc w:val="left"/>
      <w:pPr>
        <w:ind w:left="64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04" w15:restartNumberingAfterBreak="0">
    <w:nsid w:val="7B210612"/>
    <w:multiLevelType w:val="multilevel"/>
    <w:tmpl w:val="FB7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9A4BCC"/>
    <w:multiLevelType w:val="hybridMultilevel"/>
    <w:tmpl w:val="17185242"/>
    <w:lvl w:ilvl="0" w:tplc="10A2853E">
      <w:start w:val="1"/>
      <w:numFmt w:val="bullet"/>
      <w:lvlText w:val="•"/>
      <w:lvlJc w:val="left"/>
      <w:pPr>
        <w:ind w:left="45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DFA6D76">
      <w:start w:val="1"/>
      <w:numFmt w:val="bullet"/>
      <w:lvlText w:val="o"/>
      <w:lvlJc w:val="left"/>
      <w:pPr>
        <w:ind w:left="13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C7B4D8BA">
      <w:start w:val="1"/>
      <w:numFmt w:val="bullet"/>
      <w:lvlText w:val="▪"/>
      <w:lvlJc w:val="left"/>
      <w:pPr>
        <w:ind w:left="208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E28252E">
      <w:start w:val="1"/>
      <w:numFmt w:val="bullet"/>
      <w:lvlText w:val="•"/>
      <w:lvlJc w:val="left"/>
      <w:pPr>
        <w:ind w:left="280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D72C46B8">
      <w:start w:val="1"/>
      <w:numFmt w:val="bullet"/>
      <w:lvlText w:val="o"/>
      <w:lvlJc w:val="left"/>
      <w:pPr>
        <w:ind w:left="352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74C06FEA">
      <w:start w:val="1"/>
      <w:numFmt w:val="bullet"/>
      <w:lvlText w:val="▪"/>
      <w:lvlJc w:val="left"/>
      <w:pPr>
        <w:ind w:left="424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BD9CAE2E">
      <w:start w:val="1"/>
      <w:numFmt w:val="bullet"/>
      <w:lvlText w:val="•"/>
      <w:lvlJc w:val="left"/>
      <w:pPr>
        <w:ind w:left="496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9A2E8560">
      <w:start w:val="1"/>
      <w:numFmt w:val="bullet"/>
      <w:lvlText w:val="o"/>
      <w:lvlJc w:val="left"/>
      <w:pPr>
        <w:ind w:left="568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1660A4BC">
      <w:start w:val="1"/>
      <w:numFmt w:val="bullet"/>
      <w:lvlText w:val="▪"/>
      <w:lvlJc w:val="left"/>
      <w:pPr>
        <w:ind w:left="6404"/>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06" w15:restartNumberingAfterBreak="0">
    <w:nsid w:val="7F971396"/>
    <w:multiLevelType w:val="multilevel"/>
    <w:tmpl w:val="2C40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647298">
    <w:abstractNumId w:val="63"/>
  </w:num>
  <w:num w:numId="2" w16cid:durableId="1822846315">
    <w:abstractNumId w:val="50"/>
  </w:num>
  <w:num w:numId="3" w16cid:durableId="342516747">
    <w:abstractNumId w:val="61"/>
  </w:num>
  <w:num w:numId="4" w16cid:durableId="457913541">
    <w:abstractNumId w:val="82"/>
  </w:num>
  <w:num w:numId="5" w16cid:durableId="986519256">
    <w:abstractNumId w:val="49"/>
  </w:num>
  <w:num w:numId="6" w16cid:durableId="2122337859">
    <w:abstractNumId w:val="107"/>
  </w:num>
  <w:num w:numId="7" w16cid:durableId="1037773986">
    <w:abstractNumId w:val="58"/>
  </w:num>
  <w:num w:numId="8" w16cid:durableId="210653284">
    <w:abstractNumId w:val="68"/>
  </w:num>
  <w:num w:numId="9" w16cid:durableId="119417362">
    <w:abstractNumId w:val="93"/>
  </w:num>
  <w:num w:numId="10" w16cid:durableId="287518875">
    <w:abstractNumId w:val="21"/>
  </w:num>
  <w:num w:numId="11" w16cid:durableId="762146053">
    <w:abstractNumId w:val="9"/>
  </w:num>
  <w:num w:numId="12" w16cid:durableId="1671904327">
    <w:abstractNumId w:val="46"/>
  </w:num>
  <w:num w:numId="13" w16cid:durableId="1115248594">
    <w:abstractNumId w:val="101"/>
  </w:num>
  <w:num w:numId="14" w16cid:durableId="921377662">
    <w:abstractNumId w:val="27"/>
  </w:num>
  <w:num w:numId="15" w16cid:durableId="1672371919">
    <w:abstractNumId w:val="4"/>
  </w:num>
  <w:num w:numId="16" w16cid:durableId="1371878892">
    <w:abstractNumId w:val="37"/>
  </w:num>
  <w:num w:numId="17" w16cid:durableId="1916158507">
    <w:abstractNumId w:val="14"/>
  </w:num>
  <w:num w:numId="18" w16cid:durableId="1600603490">
    <w:abstractNumId w:val="95"/>
  </w:num>
  <w:num w:numId="19" w16cid:durableId="24258984">
    <w:abstractNumId w:val="88"/>
  </w:num>
  <w:num w:numId="20" w16cid:durableId="1529290564">
    <w:abstractNumId w:val="57"/>
  </w:num>
  <w:num w:numId="21" w16cid:durableId="878515046">
    <w:abstractNumId w:val="73"/>
  </w:num>
  <w:num w:numId="22" w16cid:durableId="753353874">
    <w:abstractNumId w:val="92"/>
  </w:num>
  <w:num w:numId="23" w16cid:durableId="253831247">
    <w:abstractNumId w:val="2"/>
  </w:num>
  <w:num w:numId="24" w16cid:durableId="2043313239">
    <w:abstractNumId w:val="59"/>
  </w:num>
  <w:num w:numId="25" w16cid:durableId="1601067756">
    <w:abstractNumId w:val="67"/>
  </w:num>
  <w:num w:numId="26" w16cid:durableId="1489788873">
    <w:abstractNumId w:val="106"/>
  </w:num>
  <w:num w:numId="27" w16cid:durableId="1520319321">
    <w:abstractNumId w:val="94"/>
  </w:num>
  <w:num w:numId="28" w16cid:durableId="928150842">
    <w:abstractNumId w:val="55"/>
  </w:num>
  <w:num w:numId="29" w16cid:durableId="1246114141">
    <w:abstractNumId w:val="104"/>
  </w:num>
  <w:num w:numId="30" w16cid:durableId="1260869522">
    <w:abstractNumId w:val="79"/>
  </w:num>
  <w:num w:numId="31" w16cid:durableId="777021980">
    <w:abstractNumId w:val="72"/>
  </w:num>
  <w:num w:numId="32" w16cid:durableId="799880014">
    <w:abstractNumId w:val="87"/>
  </w:num>
  <w:num w:numId="33" w16cid:durableId="1917325386">
    <w:abstractNumId w:val="86"/>
  </w:num>
  <w:num w:numId="34" w16cid:durableId="716704654">
    <w:abstractNumId w:val="40"/>
  </w:num>
  <w:num w:numId="35" w16cid:durableId="549613095">
    <w:abstractNumId w:val="18"/>
  </w:num>
  <w:num w:numId="36" w16cid:durableId="226304209">
    <w:abstractNumId w:val="23"/>
  </w:num>
  <w:num w:numId="37" w16cid:durableId="1533574673">
    <w:abstractNumId w:val="30"/>
  </w:num>
  <w:num w:numId="38" w16cid:durableId="167840231">
    <w:abstractNumId w:val="3"/>
  </w:num>
  <w:num w:numId="39" w16cid:durableId="93597853">
    <w:abstractNumId w:val="33"/>
  </w:num>
  <w:num w:numId="40" w16cid:durableId="943270987">
    <w:abstractNumId w:val="97"/>
  </w:num>
  <w:num w:numId="41" w16cid:durableId="1833108223">
    <w:abstractNumId w:val="24"/>
  </w:num>
  <w:num w:numId="42" w16cid:durableId="1153065809">
    <w:abstractNumId w:val="100"/>
  </w:num>
  <w:num w:numId="43" w16cid:durableId="1136141241">
    <w:abstractNumId w:val="36"/>
  </w:num>
  <w:num w:numId="44" w16cid:durableId="1497332889">
    <w:abstractNumId w:val="77"/>
  </w:num>
  <w:num w:numId="45" w16cid:durableId="1938323384">
    <w:abstractNumId w:val="32"/>
  </w:num>
  <w:num w:numId="46" w16cid:durableId="1525747270">
    <w:abstractNumId w:val="75"/>
  </w:num>
  <w:num w:numId="47" w16cid:durableId="2014608539">
    <w:abstractNumId w:val="20"/>
  </w:num>
  <w:num w:numId="48" w16cid:durableId="2145002996">
    <w:abstractNumId w:val="44"/>
  </w:num>
  <w:num w:numId="49" w16cid:durableId="15543409">
    <w:abstractNumId w:val="35"/>
  </w:num>
  <w:num w:numId="50" w16cid:durableId="1040857914">
    <w:abstractNumId w:val="84"/>
  </w:num>
  <w:num w:numId="51" w16cid:durableId="1179350838">
    <w:abstractNumId w:val="34"/>
  </w:num>
  <w:num w:numId="52" w16cid:durableId="1216742753">
    <w:abstractNumId w:val="7"/>
  </w:num>
  <w:num w:numId="53" w16cid:durableId="1125733685">
    <w:abstractNumId w:val="10"/>
  </w:num>
  <w:num w:numId="54" w16cid:durableId="1689217732">
    <w:abstractNumId w:val="41"/>
  </w:num>
  <w:num w:numId="55" w16cid:durableId="1971746227">
    <w:abstractNumId w:val="22"/>
  </w:num>
  <w:num w:numId="56" w16cid:durableId="1841389693">
    <w:abstractNumId w:val="96"/>
  </w:num>
  <w:num w:numId="57" w16cid:durableId="2064864056">
    <w:abstractNumId w:val="60"/>
  </w:num>
  <w:num w:numId="58" w16cid:durableId="1209949062">
    <w:abstractNumId w:val="98"/>
  </w:num>
  <w:num w:numId="59" w16cid:durableId="2112578680">
    <w:abstractNumId w:val="65"/>
  </w:num>
  <w:num w:numId="60" w16cid:durableId="1926956480">
    <w:abstractNumId w:val="99"/>
  </w:num>
  <w:num w:numId="61" w16cid:durableId="962343520">
    <w:abstractNumId w:val="47"/>
  </w:num>
  <w:num w:numId="62" w16cid:durableId="1747149648">
    <w:abstractNumId w:val="105"/>
  </w:num>
  <w:num w:numId="63" w16cid:durableId="924074955">
    <w:abstractNumId w:val="64"/>
  </w:num>
  <w:num w:numId="64" w16cid:durableId="1338534471">
    <w:abstractNumId w:val="19"/>
  </w:num>
  <w:num w:numId="65" w16cid:durableId="2065325989">
    <w:abstractNumId w:val="11"/>
  </w:num>
  <w:num w:numId="66" w16cid:durableId="609045759">
    <w:abstractNumId w:val="45"/>
  </w:num>
  <w:num w:numId="67" w16cid:durableId="1241670251">
    <w:abstractNumId w:val="43"/>
  </w:num>
  <w:num w:numId="68" w16cid:durableId="1349139065">
    <w:abstractNumId w:val="54"/>
  </w:num>
  <w:num w:numId="69" w16cid:durableId="1103457740">
    <w:abstractNumId w:val="74"/>
  </w:num>
  <w:num w:numId="70" w16cid:durableId="1166478687">
    <w:abstractNumId w:val="78"/>
  </w:num>
  <w:num w:numId="71" w16cid:durableId="1036345528">
    <w:abstractNumId w:val="38"/>
  </w:num>
  <w:num w:numId="72" w16cid:durableId="1025907911">
    <w:abstractNumId w:val="52"/>
  </w:num>
  <w:num w:numId="73" w16cid:durableId="730612664">
    <w:abstractNumId w:val="13"/>
  </w:num>
  <w:num w:numId="74" w16cid:durableId="717826283">
    <w:abstractNumId w:val="69"/>
  </w:num>
  <w:num w:numId="75" w16cid:durableId="741292885">
    <w:abstractNumId w:val="31"/>
  </w:num>
  <w:num w:numId="76" w16cid:durableId="1914969367">
    <w:abstractNumId w:val="1"/>
  </w:num>
  <w:num w:numId="77" w16cid:durableId="1664577701">
    <w:abstractNumId w:val="83"/>
  </w:num>
  <w:num w:numId="78" w16cid:durableId="2051613052">
    <w:abstractNumId w:val="53"/>
  </w:num>
  <w:num w:numId="79" w16cid:durableId="916673026">
    <w:abstractNumId w:val="6"/>
  </w:num>
  <w:num w:numId="80" w16cid:durableId="1640646855">
    <w:abstractNumId w:val="12"/>
  </w:num>
  <w:num w:numId="81" w16cid:durableId="1110970961">
    <w:abstractNumId w:val="102"/>
  </w:num>
  <w:num w:numId="82" w16cid:durableId="712464672">
    <w:abstractNumId w:val="15"/>
  </w:num>
  <w:num w:numId="83" w16cid:durableId="942879603">
    <w:abstractNumId w:val="103"/>
  </w:num>
  <w:num w:numId="84" w16cid:durableId="472068066">
    <w:abstractNumId w:val="62"/>
  </w:num>
  <w:num w:numId="85" w16cid:durableId="1533496356">
    <w:abstractNumId w:val="25"/>
  </w:num>
  <w:num w:numId="86" w16cid:durableId="1800418963">
    <w:abstractNumId w:val="89"/>
  </w:num>
  <w:num w:numId="87" w16cid:durableId="1805803817">
    <w:abstractNumId w:val="0"/>
  </w:num>
  <w:num w:numId="88" w16cid:durableId="251933732">
    <w:abstractNumId w:val="17"/>
  </w:num>
  <w:num w:numId="89" w16cid:durableId="330570469">
    <w:abstractNumId w:val="42"/>
  </w:num>
  <w:num w:numId="90" w16cid:durableId="964775526">
    <w:abstractNumId w:val="16"/>
  </w:num>
  <w:num w:numId="91" w16cid:durableId="1494636872">
    <w:abstractNumId w:val="70"/>
  </w:num>
  <w:num w:numId="92" w16cid:durableId="906299850">
    <w:abstractNumId w:val="5"/>
  </w:num>
  <w:num w:numId="93" w16cid:durableId="880095615">
    <w:abstractNumId w:val="66"/>
  </w:num>
  <w:num w:numId="94" w16cid:durableId="2002812458">
    <w:abstractNumId w:val="90"/>
  </w:num>
  <w:num w:numId="95" w16cid:durableId="750615430">
    <w:abstractNumId w:val="76"/>
  </w:num>
  <w:num w:numId="96" w16cid:durableId="913508739">
    <w:abstractNumId w:val="48"/>
  </w:num>
  <w:num w:numId="97" w16cid:durableId="1568951862">
    <w:abstractNumId w:val="29"/>
  </w:num>
  <w:num w:numId="98" w16cid:durableId="895123290">
    <w:abstractNumId w:val="39"/>
  </w:num>
  <w:num w:numId="99" w16cid:durableId="959993862">
    <w:abstractNumId w:val="81"/>
  </w:num>
  <w:num w:numId="100" w16cid:durableId="1929655442">
    <w:abstractNumId w:val="91"/>
  </w:num>
  <w:num w:numId="101" w16cid:durableId="1902132781">
    <w:abstractNumId w:val="28"/>
  </w:num>
  <w:num w:numId="102" w16cid:durableId="657420526">
    <w:abstractNumId w:val="80"/>
  </w:num>
  <w:num w:numId="103" w16cid:durableId="1401441226">
    <w:abstractNumId w:val="85"/>
  </w:num>
  <w:num w:numId="104" w16cid:durableId="1193298241">
    <w:abstractNumId w:val="56"/>
  </w:num>
  <w:num w:numId="105" w16cid:durableId="1044713690">
    <w:abstractNumId w:val="71"/>
  </w:num>
  <w:num w:numId="106" w16cid:durableId="1449199674">
    <w:abstractNumId w:val="51"/>
  </w:num>
  <w:num w:numId="107" w16cid:durableId="444008211">
    <w:abstractNumId w:val="8"/>
  </w:num>
  <w:num w:numId="108" w16cid:durableId="37423587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35A1"/>
    <w:rsid w:val="00006CC4"/>
    <w:rsid w:val="0000742A"/>
    <w:rsid w:val="00010B3B"/>
    <w:rsid w:val="00011717"/>
    <w:rsid w:val="00011C3A"/>
    <w:rsid w:val="00012A1D"/>
    <w:rsid w:val="000134FC"/>
    <w:rsid w:val="00013BB0"/>
    <w:rsid w:val="000143CF"/>
    <w:rsid w:val="00014CAC"/>
    <w:rsid w:val="00014D9C"/>
    <w:rsid w:val="00016544"/>
    <w:rsid w:val="00017704"/>
    <w:rsid w:val="0001770D"/>
    <w:rsid w:val="000201A0"/>
    <w:rsid w:val="00020B41"/>
    <w:rsid w:val="00021ACB"/>
    <w:rsid w:val="000265A8"/>
    <w:rsid w:val="00027340"/>
    <w:rsid w:val="0003095E"/>
    <w:rsid w:val="00031131"/>
    <w:rsid w:val="00034110"/>
    <w:rsid w:val="000409C9"/>
    <w:rsid w:val="0004103B"/>
    <w:rsid w:val="000412D6"/>
    <w:rsid w:val="000419D1"/>
    <w:rsid w:val="000441B5"/>
    <w:rsid w:val="000445FF"/>
    <w:rsid w:val="00044888"/>
    <w:rsid w:val="00045172"/>
    <w:rsid w:val="0004576F"/>
    <w:rsid w:val="000459D4"/>
    <w:rsid w:val="00047D77"/>
    <w:rsid w:val="000509F3"/>
    <w:rsid w:val="00051F51"/>
    <w:rsid w:val="00054940"/>
    <w:rsid w:val="0005591C"/>
    <w:rsid w:val="0005650A"/>
    <w:rsid w:val="00056ECD"/>
    <w:rsid w:val="00057E57"/>
    <w:rsid w:val="000609D4"/>
    <w:rsid w:val="00062832"/>
    <w:rsid w:val="00062988"/>
    <w:rsid w:val="00063D3C"/>
    <w:rsid w:val="00064F02"/>
    <w:rsid w:val="00065701"/>
    <w:rsid w:val="00066116"/>
    <w:rsid w:val="00066955"/>
    <w:rsid w:val="00066D53"/>
    <w:rsid w:val="00066F92"/>
    <w:rsid w:val="000709D9"/>
    <w:rsid w:val="00074A36"/>
    <w:rsid w:val="000750AD"/>
    <w:rsid w:val="000765AF"/>
    <w:rsid w:val="000800DE"/>
    <w:rsid w:val="00080423"/>
    <w:rsid w:val="00080F0E"/>
    <w:rsid w:val="00082056"/>
    <w:rsid w:val="000875A7"/>
    <w:rsid w:val="000905AA"/>
    <w:rsid w:val="0009252E"/>
    <w:rsid w:val="00097CF9"/>
    <w:rsid w:val="000A1629"/>
    <w:rsid w:val="000A6652"/>
    <w:rsid w:val="000B0453"/>
    <w:rsid w:val="000B0560"/>
    <w:rsid w:val="000B29C9"/>
    <w:rsid w:val="000B3878"/>
    <w:rsid w:val="000B7174"/>
    <w:rsid w:val="000C118C"/>
    <w:rsid w:val="000C5797"/>
    <w:rsid w:val="000D12FC"/>
    <w:rsid w:val="000D1C29"/>
    <w:rsid w:val="000D246C"/>
    <w:rsid w:val="000D708E"/>
    <w:rsid w:val="000E1508"/>
    <w:rsid w:val="000E27A5"/>
    <w:rsid w:val="000E2B45"/>
    <w:rsid w:val="000E2D74"/>
    <w:rsid w:val="000E634B"/>
    <w:rsid w:val="000F0FE1"/>
    <w:rsid w:val="000F3C3C"/>
    <w:rsid w:val="00100BEF"/>
    <w:rsid w:val="00105BF2"/>
    <w:rsid w:val="00107872"/>
    <w:rsid w:val="00111617"/>
    <w:rsid w:val="00111BBB"/>
    <w:rsid w:val="00113F3F"/>
    <w:rsid w:val="0011530E"/>
    <w:rsid w:val="00115458"/>
    <w:rsid w:val="001166E1"/>
    <w:rsid w:val="00116AAB"/>
    <w:rsid w:val="00121C99"/>
    <w:rsid w:val="00121D52"/>
    <w:rsid w:val="00121EF4"/>
    <w:rsid w:val="0012371E"/>
    <w:rsid w:val="001278DE"/>
    <w:rsid w:val="001308B6"/>
    <w:rsid w:val="00131224"/>
    <w:rsid w:val="0013219E"/>
    <w:rsid w:val="00133C23"/>
    <w:rsid w:val="001345C8"/>
    <w:rsid w:val="001365E0"/>
    <w:rsid w:val="00136AB5"/>
    <w:rsid w:val="00142BCC"/>
    <w:rsid w:val="00142E29"/>
    <w:rsid w:val="00143D8E"/>
    <w:rsid w:val="00145CB7"/>
    <w:rsid w:val="001468D2"/>
    <w:rsid w:val="0014735C"/>
    <w:rsid w:val="001539A1"/>
    <w:rsid w:val="001551B3"/>
    <w:rsid w:val="001559FB"/>
    <w:rsid w:val="001608BB"/>
    <w:rsid w:val="001617FD"/>
    <w:rsid w:val="00161BEB"/>
    <w:rsid w:val="00162346"/>
    <w:rsid w:val="00163368"/>
    <w:rsid w:val="00165F44"/>
    <w:rsid w:val="001673CF"/>
    <w:rsid w:val="00171CCE"/>
    <w:rsid w:val="0017460C"/>
    <w:rsid w:val="0017477E"/>
    <w:rsid w:val="0017585B"/>
    <w:rsid w:val="001767B5"/>
    <w:rsid w:val="00177BD4"/>
    <w:rsid w:val="00177D3E"/>
    <w:rsid w:val="00180CA9"/>
    <w:rsid w:val="001823AA"/>
    <w:rsid w:val="00182552"/>
    <w:rsid w:val="00183428"/>
    <w:rsid w:val="0018449D"/>
    <w:rsid w:val="001844B9"/>
    <w:rsid w:val="00185617"/>
    <w:rsid w:val="00192C81"/>
    <w:rsid w:val="00192E8A"/>
    <w:rsid w:val="00195C14"/>
    <w:rsid w:val="00196924"/>
    <w:rsid w:val="00196B3E"/>
    <w:rsid w:val="00196C60"/>
    <w:rsid w:val="001973EE"/>
    <w:rsid w:val="001A0CA6"/>
    <w:rsid w:val="001A24D6"/>
    <w:rsid w:val="001A3522"/>
    <w:rsid w:val="001A4725"/>
    <w:rsid w:val="001A57D2"/>
    <w:rsid w:val="001A654A"/>
    <w:rsid w:val="001B0600"/>
    <w:rsid w:val="001B1B3A"/>
    <w:rsid w:val="001B20A4"/>
    <w:rsid w:val="001B3A2D"/>
    <w:rsid w:val="001B3F57"/>
    <w:rsid w:val="001B51BC"/>
    <w:rsid w:val="001B582F"/>
    <w:rsid w:val="001B635E"/>
    <w:rsid w:val="001C12A2"/>
    <w:rsid w:val="001C1B29"/>
    <w:rsid w:val="001C3A43"/>
    <w:rsid w:val="001C5322"/>
    <w:rsid w:val="001C7CD2"/>
    <w:rsid w:val="001D189E"/>
    <w:rsid w:val="001D4629"/>
    <w:rsid w:val="001D5074"/>
    <w:rsid w:val="001F0350"/>
    <w:rsid w:val="001F0C28"/>
    <w:rsid w:val="001F1DA7"/>
    <w:rsid w:val="001F210D"/>
    <w:rsid w:val="001F5530"/>
    <w:rsid w:val="001F59AD"/>
    <w:rsid w:val="00200ABE"/>
    <w:rsid w:val="0020143A"/>
    <w:rsid w:val="0020477E"/>
    <w:rsid w:val="002047E3"/>
    <w:rsid w:val="00207EA7"/>
    <w:rsid w:val="00213129"/>
    <w:rsid w:val="0021365B"/>
    <w:rsid w:val="00213C08"/>
    <w:rsid w:val="00214318"/>
    <w:rsid w:val="00214342"/>
    <w:rsid w:val="00214CB1"/>
    <w:rsid w:val="002161E9"/>
    <w:rsid w:val="00220951"/>
    <w:rsid w:val="002301A0"/>
    <w:rsid w:val="002322D1"/>
    <w:rsid w:val="0023628E"/>
    <w:rsid w:val="00236F28"/>
    <w:rsid w:val="0023736A"/>
    <w:rsid w:val="002373A6"/>
    <w:rsid w:val="00237F9A"/>
    <w:rsid w:val="0024032D"/>
    <w:rsid w:val="002416DB"/>
    <w:rsid w:val="002417F2"/>
    <w:rsid w:val="002424C0"/>
    <w:rsid w:val="00244FC1"/>
    <w:rsid w:val="002457F4"/>
    <w:rsid w:val="00245B1F"/>
    <w:rsid w:val="002471AB"/>
    <w:rsid w:val="00247581"/>
    <w:rsid w:val="00247D1F"/>
    <w:rsid w:val="00250816"/>
    <w:rsid w:val="002522E9"/>
    <w:rsid w:val="0025243A"/>
    <w:rsid w:val="00253B04"/>
    <w:rsid w:val="00254B9A"/>
    <w:rsid w:val="0025563D"/>
    <w:rsid w:val="00256E94"/>
    <w:rsid w:val="00257FFA"/>
    <w:rsid w:val="0026067D"/>
    <w:rsid w:val="00263391"/>
    <w:rsid w:val="0026498A"/>
    <w:rsid w:val="00264F5E"/>
    <w:rsid w:val="0026639D"/>
    <w:rsid w:val="00267849"/>
    <w:rsid w:val="00275BA6"/>
    <w:rsid w:val="00277E9D"/>
    <w:rsid w:val="0028208E"/>
    <w:rsid w:val="002830C0"/>
    <w:rsid w:val="00283160"/>
    <w:rsid w:val="00283445"/>
    <w:rsid w:val="002837F1"/>
    <w:rsid w:val="00286740"/>
    <w:rsid w:val="002873E2"/>
    <w:rsid w:val="002923DF"/>
    <w:rsid w:val="00292501"/>
    <w:rsid w:val="0029323C"/>
    <w:rsid w:val="00294309"/>
    <w:rsid w:val="00295F4D"/>
    <w:rsid w:val="002978B9"/>
    <w:rsid w:val="00297C0F"/>
    <w:rsid w:val="002A1C13"/>
    <w:rsid w:val="002A431C"/>
    <w:rsid w:val="002A561A"/>
    <w:rsid w:val="002A6DDA"/>
    <w:rsid w:val="002A785C"/>
    <w:rsid w:val="002B048E"/>
    <w:rsid w:val="002B169B"/>
    <w:rsid w:val="002B16DF"/>
    <w:rsid w:val="002B2195"/>
    <w:rsid w:val="002B4948"/>
    <w:rsid w:val="002B5BE7"/>
    <w:rsid w:val="002B5C08"/>
    <w:rsid w:val="002B6E69"/>
    <w:rsid w:val="002C0B6C"/>
    <w:rsid w:val="002C1411"/>
    <w:rsid w:val="002C2931"/>
    <w:rsid w:val="002C3709"/>
    <w:rsid w:val="002C508A"/>
    <w:rsid w:val="002C5397"/>
    <w:rsid w:val="002C7334"/>
    <w:rsid w:val="002C7684"/>
    <w:rsid w:val="002D34CD"/>
    <w:rsid w:val="002D6745"/>
    <w:rsid w:val="002D72BC"/>
    <w:rsid w:val="002E0A22"/>
    <w:rsid w:val="002E17BE"/>
    <w:rsid w:val="002E1D0A"/>
    <w:rsid w:val="002E233C"/>
    <w:rsid w:val="002E4F0B"/>
    <w:rsid w:val="002E4FC6"/>
    <w:rsid w:val="002E53FB"/>
    <w:rsid w:val="002E61A2"/>
    <w:rsid w:val="002F16B9"/>
    <w:rsid w:val="002F1E6E"/>
    <w:rsid w:val="002F26D1"/>
    <w:rsid w:val="002F435B"/>
    <w:rsid w:val="0030381D"/>
    <w:rsid w:val="003057BC"/>
    <w:rsid w:val="0031083C"/>
    <w:rsid w:val="0031086E"/>
    <w:rsid w:val="00312CBF"/>
    <w:rsid w:val="00315991"/>
    <w:rsid w:val="00321096"/>
    <w:rsid w:val="003229A8"/>
    <w:rsid w:val="0032363C"/>
    <w:rsid w:val="00324069"/>
    <w:rsid w:val="003243FE"/>
    <w:rsid w:val="003257AA"/>
    <w:rsid w:val="0033123E"/>
    <w:rsid w:val="00331254"/>
    <w:rsid w:val="00331564"/>
    <w:rsid w:val="003323B7"/>
    <w:rsid w:val="003365DA"/>
    <w:rsid w:val="00337BC6"/>
    <w:rsid w:val="00342D11"/>
    <w:rsid w:val="003433A9"/>
    <w:rsid w:val="00343A24"/>
    <w:rsid w:val="003446B4"/>
    <w:rsid w:val="00345BFB"/>
    <w:rsid w:val="00345C58"/>
    <w:rsid w:val="003462EB"/>
    <w:rsid w:val="003471BA"/>
    <w:rsid w:val="00353FBD"/>
    <w:rsid w:val="00354F5C"/>
    <w:rsid w:val="00355B6B"/>
    <w:rsid w:val="00356A3E"/>
    <w:rsid w:val="00356D27"/>
    <w:rsid w:val="00361088"/>
    <w:rsid w:val="00363333"/>
    <w:rsid w:val="0036627B"/>
    <w:rsid w:val="003667B9"/>
    <w:rsid w:val="0037406E"/>
    <w:rsid w:val="003750DD"/>
    <w:rsid w:val="00375CE7"/>
    <w:rsid w:val="00375F02"/>
    <w:rsid w:val="0038106C"/>
    <w:rsid w:val="00381559"/>
    <w:rsid w:val="00386527"/>
    <w:rsid w:val="00392945"/>
    <w:rsid w:val="00393116"/>
    <w:rsid w:val="0039469D"/>
    <w:rsid w:val="00394F3F"/>
    <w:rsid w:val="0039606C"/>
    <w:rsid w:val="00397A46"/>
    <w:rsid w:val="003A0B7D"/>
    <w:rsid w:val="003A183A"/>
    <w:rsid w:val="003A1C48"/>
    <w:rsid w:val="003A413B"/>
    <w:rsid w:val="003A55AC"/>
    <w:rsid w:val="003B0F4F"/>
    <w:rsid w:val="003B131A"/>
    <w:rsid w:val="003B14C5"/>
    <w:rsid w:val="003B1688"/>
    <w:rsid w:val="003B45D8"/>
    <w:rsid w:val="003B4F45"/>
    <w:rsid w:val="003B6494"/>
    <w:rsid w:val="003B7F50"/>
    <w:rsid w:val="003C1B1D"/>
    <w:rsid w:val="003C1E94"/>
    <w:rsid w:val="003C540C"/>
    <w:rsid w:val="003D12DB"/>
    <w:rsid w:val="003D4CFA"/>
    <w:rsid w:val="003D54A4"/>
    <w:rsid w:val="003D58F1"/>
    <w:rsid w:val="003D648A"/>
    <w:rsid w:val="003D78DD"/>
    <w:rsid w:val="003E01FC"/>
    <w:rsid w:val="003E127B"/>
    <w:rsid w:val="003E1B12"/>
    <w:rsid w:val="003E1DC8"/>
    <w:rsid w:val="003E5928"/>
    <w:rsid w:val="003E5BF3"/>
    <w:rsid w:val="003E7189"/>
    <w:rsid w:val="003E74DD"/>
    <w:rsid w:val="003F0287"/>
    <w:rsid w:val="003F08A6"/>
    <w:rsid w:val="003F27A7"/>
    <w:rsid w:val="003F66FE"/>
    <w:rsid w:val="00403803"/>
    <w:rsid w:val="004043A3"/>
    <w:rsid w:val="00411410"/>
    <w:rsid w:val="004172F8"/>
    <w:rsid w:val="00420DEB"/>
    <w:rsid w:val="0042211B"/>
    <w:rsid w:val="004245A0"/>
    <w:rsid w:val="004250C5"/>
    <w:rsid w:val="004253DB"/>
    <w:rsid w:val="00425739"/>
    <w:rsid w:val="004314F6"/>
    <w:rsid w:val="00432C92"/>
    <w:rsid w:val="004356BA"/>
    <w:rsid w:val="0043581C"/>
    <w:rsid w:val="00435CB2"/>
    <w:rsid w:val="00436E7D"/>
    <w:rsid w:val="004374FD"/>
    <w:rsid w:val="00437F62"/>
    <w:rsid w:val="0044023E"/>
    <w:rsid w:val="004403D4"/>
    <w:rsid w:val="0044221D"/>
    <w:rsid w:val="00443D4F"/>
    <w:rsid w:val="0045394B"/>
    <w:rsid w:val="00453A8A"/>
    <w:rsid w:val="00454711"/>
    <w:rsid w:val="00456C91"/>
    <w:rsid w:val="00457BC5"/>
    <w:rsid w:val="004604AC"/>
    <w:rsid w:val="00462EFB"/>
    <w:rsid w:val="004653EC"/>
    <w:rsid w:val="00465F97"/>
    <w:rsid w:val="004674F7"/>
    <w:rsid w:val="004736EC"/>
    <w:rsid w:val="004738FF"/>
    <w:rsid w:val="00473D52"/>
    <w:rsid w:val="00474AEC"/>
    <w:rsid w:val="004759CF"/>
    <w:rsid w:val="00476113"/>
    <w:rsid w:val="00484DD9"/>
    <w:rsid w:val="00487E9A"/>
    <w:rsid w:val="00492B92"/>
    <w:rsid w:val="004946A0"/>
    <w:rsid w:val="00494A0C"/>
    <w:rsid w:val="00494DD9"/>
    <w:rsid w:val="00495501"/>
    <w:rsid w:val="004A2E20"/>
    <w:rsid w:val="004A4C84"/>
    <w:rsid w:val="004A5171"/>
    <w:rsid w:val="004A596B"/>
    <w:rsid w:val="004A6112"/>
    <w:rsid w:val="004A6AFB"/>
    <w:rsid w:val="004B071A"/>
    <w:rsid w:val="004B1115"/>
    <w:rsid w:val="004B1682"/>
    <w:rsid w:val="004B19BC"/>
    <w:rsid w:val="004B35E1"/>
    <w:rsid w:val="004B4DA2"/>
    <w:rsid w:val="004B5B29"/>
    <w:rsid w:val="004B6536"/>
    <w:rsid w:val="004C3462"/>
    <w:rsid w:val="004C6683"/>
    <w:rsid w:val="004D2901"/>
    <w:rsid w:val="004D57C7"/>
    <w:rsid w:val="004D602B"/>
    <w:rsid w:val="004D7615"/>
    <w:rsid w:val="004E027A"/>
    <w:rsid w:val="004E1F8B"/>
    <w:rsid w:val="004E3038"/>
    <w:rsid w:val="004E4EC1"/>
    <w:rsid w:val="004F181E"/>
    <w:rsid w:val="004F233D"/>
    <w:rsid w:val="004F2B1A"/>
    <w:rsid w:val="004F47FC"/>
    <w:rsid w:val="004F56D2"/>
    <w:rsid w:val="004F69EF"/>
    <w:rsid w:val="004F7D0D"/>
    <w:rsid w:val="00500492"/>
    <w:rsid w:val="00501F32"/>
    <w:rsid w:val="00505172"/>
    <w:rsid w:val="00506548"/>
    <w:rsid w:val="005076CF"/>
    <w:rsid w:val="0051144C"/>
    <w:rsid w:val="0051267C"/>
    <w:rsid w:val="005130B2"/>
    <w:rsid w:val="005139CA"/>
    <w:rsid w:val="005153E2"/>
    <w:rsid w:val="005154E3"/>
    <w:rsid w:val="00515A67"/>
    <w:rsid w:val="00517F0E"/>
    <w:rsid w:val="00521C3A"/>
    <w:rsid w:val="005225B9"/>
    <w:rsid w:val="005243D1"/>
    <w:rsid w:val="00524A31"/>
    <w:rsid w:val="0052525E"/>
    <w:rsid w:val="00526E54"/>
    <w:rsid w:val="00534606"/>
    <w:rsid w:val="0053585E"/>
    <w:rsid w:val="00544D56"/>
    <w:rsid w:val="00545050"/>
    <w:rsid w:val="00546F61"/>
    <w:rsid w:val="00546F70"/>
    <w:rsid w:val="00550A49"/>
    <w:rsid w:val="0055163A"/>
    <w:rsid w:val="00553BB9"/>
    <w:rsid w:val="0055531D"/>
    <w:rsid w:val="005554CB"/>
    <w:rsid w:val="005564AE"/>
    <w:rsid w:val="00556982"/>
    <w:rsid w:val="00560310"/>
    <w:rsid w:val="00563708"/>
    <w:rsid w:val="005644AC"/>
    <w:rsid w:val="00572EAE"/>
    <w:rsid w:val="00575989"/>
    <w:rsid w:val="00575B68"/>
    <w:rsid w:val="00576B69"/>
    <w:rsid w:val="00577DE7"/>
    <w:rsid w:val="0058014A"/>
    <w:rsid w:val="00582D3B"/>
    <w:rsid w:val="00584370"/>
    <w:rsid w:val="00586DAA"/>
    <w:rsid w:val="00587DFA"/>
    <w:rsid w:val="0059053A"/>
    <w:rsid w:val="0059208D"/>
    <w:rsid w:val="00593102"/>
    <w:rsid w:val="00593745"/>
    <w:rsid w:val="005947AE"/>
    <w:rsid w:val="00595C4E"/>
    <w:rsid w:val="00597317"/>
    <w:rsid w:val="005A05DA"/>
    <w:rsid w:val="005A1AC4"/>
    <w:rsid w:val="005A1F33"/>
    <w:rsid w:val="005A20D4"/>
    <w:rsid w:val="005A549A"/>
    <w:rsid w:val="005A6E2E"/>
    <w:rsid w:val="005B2585"/>
    <w:rsid w:val="005B411E"/>
    <w:rsid w:val="005B48A5"/>
    <w:rsid w:val="005B6CFB"/>
    <w:rsid w:val="005C2C9F"/>
    <w:rsid w:val="005C50D1"/>
    <w:rsid w:val="005C50FE"/>
    <w:rsid w:val="005D0DCE"/>
    <w:rsid w:val="005D100D"/>
    <w:rsid w:val="005D4B65"/>
    <w:rsid w:val="005D569B"/>
    <w:rsid w:val="005D59B7"/>
    <w:rsid w:val="005D78D9"/>
    <w:rsid w:val="005E2B3B"/>
    <w:rsid w:val="005E45DB"/>
    <w:rsid w:val="005E533D"/>
    <w:rsid w:val="005E5BA7"/>
    <w:rsid w:val="005F053F"/>
    <w:rsid w:val="005F25A1"/>
    <w:rsid w:val="005F5141"/>
    <w:rsid w:val="005F7C47"/>
    <w:rsid w:val="0060002A"/>
    <w:rsid w:val="0060259F"/>
    <w:rsid w:val="0060323E"/>
    <w:rsid w:val="00604BEE"/>
    <w:rsid w:val="0060571B"/>
    <w:rsid w:val="00606D11"/>
    <w:rsid w:val="00607DB3"/>
    <w:rsid w:val="0061003A"/>
    <w:rsid w:val="006102D5"/>
    <w:rsid w:val="00610C2A"/>
    <w:rsid w:val="00610FC3"/>
    <w:rsid w:val="00611ABA"/>
    <w:rsid w:val="00611B9A"/>
    <w:rsid w:val="00612E2C"/>
    <w:rsid w:val="00615715"/>
    <w:rsid w:val="00616DF9"/>
    <w:rsid w:val="00621E59"/>
    <w:rsid w:val="0062205F"/>
    <w:rsid w:val="0062332E"/>
    <w:rsid w:val="00623749"/>
    <w:rsid w:val="00623DAF"/>
    <w:rsid w:val="00625652"/>
    <w:rsid w:val="006313DE"/>
    <w:rsid w:val="00631D0C"/>
    <w:rsid w:val="00633272"/>
    <w:rsid w:val="0063364B"/>
    <w:rsid w:val="00633D90"/>
    <w:rsid w:val="0063471E"/>
    <w:rsid w:val="00634B89"/>
    <w:rsid w:val="00635209"/>
    <w:rsid w:val="00635EA7"/>
    <w:rsid w:val="00640147"/>
    <w:rsid w:val="006427D8"/>
    <w:rsid w:val="0064770E"/>
    <w:rsid w:val="00652183"/>
    <w:rsid w:val="00654BCB"/>
    <w:rsid w:val="00655532"/>
    <w:rsid w:val="0065770B"/>
    <w:rsid w:val="00660DEB"/>
    <w:rsid w:val="00662A0F"/>
    <w:rsid w:val="00662D48"/>
    <w:rsid w:val="00664ECA"/>
    <w:rsid w:val="006653DA"/>
    <w:rsid w:val="006657BB"/>
    <w:rsid w:val="00667751"/>
    <w:rsid w:val="00672D6D"/>
    <w:rsid w:val="00680AD4"/>
    <w:rsid w:val="00680FD0"/>
    <w:rsid w:val="00681CE0"/>
    <w:rsid w:val="00682460"/>
    <w:rsid w:val="00682C3D"/>
    <w:rsid w:val="0068481A"/>
    <w:rsid w:val="00690138"/>
    <w:rsid w:val="00691F3C"/>
    <w:rsid w:val="00692C03"/>
    <w:rsid w:val="00692E35"/>
    <w:rsid w:val="00694417"/>
    <w:rsid w:val="006961AD"/>
    <w:rsid w:val="006968D9"/>
    <w:rsid w:val="0069692C"/>
    <w:rsid w:val="0069794D"/>
    <w:rsid w:val="00697EA3"/>
    <w:rsid w:val="006A01D8"/>
    <w:rsid w:val="006A3D22"/>
    <w:rsid w:val="006B2DA0"/>
    <w:rsid w:val="006B59E3"/>
    <w:rsid w:val="006B5B40"/>
    <w:rsid w:val="006B64DD"/>
    <w:rsid w:val="006C4285"/>
    <w:rsid w:val="006C5808"/>
    <w:rsid w:val="006C5EBB"/>
    <w:rsid w:val="006C6C67"/>
    <w:rsid w:val="006D111F"/>
    <w:rsid w:val="006D27CF"/>
    <w:rsid w:val="006D281C"/>
    <w:rsid w:val="006D562D"/>
    <w:rsid w:val="006D57D5"/>
    <w:rsid w:val="006D78ED"/>
    <w:rsid w:val="006E48DE"/>
    <w:rsid w:val="006F3F8B"/>
    <w:rsid w:val="006F403C"/>
    <w:rsid w:val="006F4870"/>
    <w:rsid w:val="006F6831"/>
    <w:rsid w:val="006F6A41"/>
    <w:rsid w:val="007009B9"/>
    <w:rsid w:val="00701CBE"/>
    <w:rsid w:val="00707BF7"/>
    <w:rsid w:val="007138D5"/>
    <w:rsid w:val="007149C2"/>
    <w:rsid w:val="00716B47"/>
    <w:rsid w:val="00720C2B"/>
    <w:rsid w:val="0072175D"/>
    <w:rsid w:val="00721AE5"/>
    <w:rsid w:val="00722A93"/>
    <w:rsid w:val="007239D3"/>
    <w:rsid w:val="00723F7B"/>
    <w:rsid w:val="00731803"/>
    <w:rsid w:val="0073293D"/>
    <w:rsid w:val="00735C66"/>
    <w:rsid w:val="007360FA"/>
    <w:rsid w:val="00737006"/>
    <w:rsid w:val="007376B2"/>
    <w:rsid w:val="00740A1A"/>
    <w:rsid w:val="00740F4E"/>
    <w:rsid w:val="00742511"/>
    <w:rsid w:val="00742656"/>
    <w:rsid w:val="00742793"/>
    <w:rsid w:val="007469CC"/>
    <w:rsid w:val="007502DD"/>
    <w:rsid w:val="007503C3"/>
    <w:rsid w:val="00751D49"/>
    <w:rsid w:val="007530C0"/>
    <w:rsid w:val="0075553C"/>
    <w:rsid w:val="007569FB"/>
    <w:rsid w:val="00757314"/>
    <w:rsid w:val="00757B2E"/>
    <w:rsid w:val="00761632"/>
    <w:rsid w:val="00761A14"/>
    <w:rsid w:val="007628E6"/>
    <w:rsid w:val="00762B68"/>
    <w:rsid w:val="00765C15"/>
    <w:rsid w:val="007670F6"/>
    <w:rsid w:val="00767A91"/>
    <w:rsid w:val="00772154"/>
    <w:rsid w:val="0077348F"/>
    <w:rsid w:val="00773847"/>
    <w:rsid w:val="00773F86"/>
    <w:rsid w:val="0077507E"/>
    <w:rsid w:val="007753C0"/>
    <w:rsid w:val="007824AD"/>
    <w:rsid w:val="00783E96"/>
    <w:rsid w:val="007841D9"/>
    <w:rsid w:val="00786569"/>
    <w:rsid w:val="00786E87"/>
    <w:rsid w:val="0079528C"/>
    <w:rsid w:val="00795C58"/>
    <w:rsid w:val="007960EF"/>
    <w:rsid w:val="00797334"/>
    <w:rsid w:val="007976BE"/>
    <w:rsid w:val="007A3A50"/>
    <w:rsid w:val="007A4032"/>
    <w:rsid w:val="007A6098"/>
    <w:rsid w:val="007A6180"/>
    <w:rsid w:val="007A64E4"/>
    <w:rsid w:val="007A6EF9"/>
    <w:rsid w:val="007A7BA8"/>
    <w:rsid w:val="007A7CB4"/>
    <w:rsid w:val="007B0430"/>
    <w:rsid w:val="007B6699"/>
    <w:rsid w:val="007B7176"/>
    <w:rsid w:val="007C2873"/>
    <w:rsid w:val="007C50C2"/>
    <w:rsid w:val="007C54CB"/>
    <w:rsid w:val="007D0EDF"/>
    <w:rsid w:val="007D0F6B"/>
    <w:rsid w:val="007D5FE6"/>
    <w:rsid w:val="007D6735"/>
    <w:rsid w:val="007D69DE"/>
    <w:rsid w:val="007D6C52"/>
    <w:rsid w:val="007E0E6E"/>
    <w:rsid w:val="007E1980"/>
    <w:rsid w:val="007E19DD"/>
    <w:rsid w:val="007E3DED"/>
    <w:rsid w:val="007E57A3"/>
    <w:rsid w:val="007E5845"/>
    <w:rsid w:val="007E7398"/>
    <w:rsid w:val="007F0F3B"/>
    <w:rsid w:val="007F2720"/>
    <w:rsid w:val="007F37A3"/>
    <w:rsid w:val="007F4730"/>
    <w:rsid w:val="007F54A9"/>
    <w:rsid w:val="007F5F63"/>
    <w:rsid w:val="007F699A"/>
    <w:rsid w:val="007F6D29"/>
    <w:rsid w:val="00802AFC"/>
    <w:rsid w:val="00802B6C"/>
    <w:rsid w:val="0080429F"/>
    <w:rsid w:val="008073C0"/>
    <w:rsid w:val="00812487"/>
    <w:rsid w:val="00814149"/>
    <w:rsid w:val="0081479A"/>
    <w:rsid w:val="00816759"/>
    <w:rsid w:val="0082111D"/>
    <w:rsid w:val="008211AF"/>
    <w:rsid w:val="00821ACB"/>
    <w:rsid w:val="00821D2B"/>
    <w:rsid w:val="00822C32"/>
    <w:rsid w:val="00823872"/>
    <w:rsid w:val="00825CE7"/>
    <w:rsid w:val="00830AF4"/>
    <w:rsid w:val="00832892"/>
    <w:rsid w:val="00832A57"/>
    <w:rsid w:val="00832FEA"/>
    <w:rsid w:val="00834274"/>
    <w:rsid w:val="00834982"/>
    <w:rsid w:val="00835836"/>
    <w:rsid w:val="008379AD"/>
    <w:rsid w:val="008408E6"/>
    <w:rsid w:val="00842B9B"/>
    <w:rsid w:val="00842FB5"/>
    <w:rsid w:val="00845AFF"/>
    <w:rsid w:val="0084623C"/>
    <w:rsid w:val="008478AB"/>
    <w:rsid w:val="00851803"/>
    <w:rsid w:val="008538E8"/>
    <w:rsid w:val="008541D2"/>
    <w:rsid w:val="00855320"/>
    <w:rsid w:val="00861183"/>
    <w:rsid w:val="008621C8"/>
    <w:rsid w:val="00867251"/>
    <w:rsid w:val="00871068"/>
    <w:rsid w:val="0087178A"/>
    <w:rsid w:val="00872712"/>
    <w:rsid w:val="0087413C"/>
    <w:rsid w:val="0087530F"/>
    <w:rsid w:val="00876C7D"/>
    <w:rsid w:val="0088282D"/>
    <w:rsid w:val="00884E4D"/>
    <w:rsid w:val="00886454"/>
    <w:rsid w:val="00887368"/>
    <w:rsid w:val="008900E0"/>
    <w:rsid w:val="008904DF"/>
    <w:rsid w:val="00890CF1"/>
    <w:rsid w:val="008911C4"/>
    <w:rsid w:val="0089184C"/>
    <w:rsid w:val="00892B97"/>
    <w:rsid w:val="00892C86"/>
    <w:rsid w:val="0089566F"/>
    <w:rsid w:val="0089589B"/>
    <w:rsid w:val="00895981"/>
    <w:rsid w:val="008A0E2E"/>
    <w:rsid w:val="008A2F2E"/>
    <w:rsid w:val="008A3F94"/>
    <w:rsid w:val="008A53B9"/>
    <w:rsid w:val="008A55B6"/>
    <w:rsid w:val="008A76C4"/>
    <w:rsid w:val="008B430B"/>
    <w:rsid w:val="008B5412"/>
    <w:rsid w:val="008B6F89"/>
    <w:rsid w:val="008B718E"/>
    <w:rsid w:val="008B772B"/>
    <w:rsid w:val="008C149D"/>
    <w:rsid w:val="008C442D"/>
    <w:rsid w:val="008D0691"/>
    <w:rsid w:val="008D0978"/>
    <w:rsid w:val="008D0AB5"/>
    <w:rsid w:val="008D1B19"/>
    <w:rsid w:val="008D2320"/>
    <w:rsid w:val="008D3F1D"/>
    <w:rsid w:val="008D5903"/>
    <w:rsid w:val="008D644A"/>
    <w:rsid w:val="008D6977"/>
    <w:rsid w:val="008D7467"/>
    <w:rsid w:val="008E2693"/>
    <w:rsid w:val="008E2782"/>
    <w:rsid w:val="008E40A6"/>
    <w:rsid w:val="008E4101"/>
    <w:rsid w:val="008E4FE4"/>
    <w:rsid w:val="008E551C"/>
    <w:rsid w:val="008E5C3C"/>
    <w:rsid w:val="008F45C6"/>
    <w:rsid w:val="008F4820"/>
    <w:rsid w:val="008F5767"/>
    <w:rsid w:val="00900505"/>
    <w:rsid w:val="00903444"/>
    <w:rsid w:val="00906945"/>
    <w:rsid w:val="00906947"/>
    <w:rsid w:val="00911B9F"/>
    <w:rsid w:val="00912735"/>
    <w:rsid w:val="0091365A"/>
    <w:rsid w:val="0091584C"/>
    <w:rsid w:val="00917138"/>
    <w:rsid w:val="00921C06"/>
    <w:rsid w:val="00922436"/>
    <w:rsid w:val="0092256A"/>
    <w:rsid w:val="00922CAD"/>
    <w:rsid w:val="00930702"/>
    <w:rsid w:val="009344CA"/>
    <w:rsid w:val="009372CC"/>
    <w:rsid w:val="00937C37"/>
    <w:rsid w:val="00937C73"/>
    <w:rsid w:val="009405D5"/>
    <w:rsid w:val="00941340"/>
    <w:rsid w:val="00941B6F"/>
    <w:rsid w:val="00944779"/>
    <w:rsid w:val="00944835"/>
    <w:rsid w:val="00947ED3"/>
    <w:rsid w:val="009515AD"/>
    <w:rsid w:val="00957564"/>
    <w:rsid w:val="009576A1"/>
    <w:rsid w:val="00960671"/>
    <w:rsid w:val="00961579"/>
    <w:rsid w:val="00961CA1"/>
    <w:rsid w:val="00961EA6"/>
    <w:rsid w:val="00965D4D"/>
    <w:rsid w:val="00972530"/>
    <w:rsid w:val="00972787"/>
    <w:rsid w:val="009739C1"/>
    <w:rsid w:val="00974494"/>
    <w:rsid w:val="00974962"/>
    <w:rsid w:val="00975065"/>
    <w:rsid w:val="0097587A"/>
    <w:rsid w:val="00980A01"/>
    <w:rsid w:val="00981424"/>
    <w:rsid w:val="0098280F"/>
    <w:rsid w:val="009832F0"/>
    <w:rsid w:val="009835D2"/>
    <w:rsid w:val="00984F6E"/>
    <w:rsid w:val="00986208"/>
    <w:rsid w:val="00986277"/>
    <w:rsid w:val="009864A8"/>
    <w:rsid w:val="00990BFE"/>
    <w:rsid w:val="00992AFF"/>
    <w:rsid w:val="00993918"/>
    <w:rsid w:val="009959DE"/>
    <w:rsid w:val="00996DC3"/>
    <w:rsid w:val="009A1353"/>
    <w:rsid w:val="009A1936"/>
    <w:rsid w:val="009A1ADE"/>
    <w:rsid w:val="009A4270"/>
    <w:rsid w:val="009A4FD2"/>
    <w:rsid w:val="009A798A"/>
    <w:rsid w:val="009B0929"/>
    <w:rsid w:val="009B0B76"/>
    <w:rsid w:val="009B2AC4"/>
    <w:rsid w:val="009B5963"/>
    <w:rsid w:val="009B7257"/>
    <w:rsid w:val="009C2DA1"/>
    <w:rsid w:val="009C389B"/>
    <w:rsid w:val="009C3F05"/>
    <w:rsid w:val="009C4413"/>
    <w:rsid w:val="009C7245"/>
    <w:rsid w:val="009C73CD"/>
    <w:rsid w:val="009C7841"/>
    <w:rsid w:val="009C7C8D"/>
    <w:rsid w:val="009D0935"/>
    <w:rsid w:val="009D2A44"/>
    <w:rsid w:val="009D52FD"/>
    <w:rsid w:val="009E050C"/>
    <w:rsid w:val="009E07D8"/>
    <w:rsid w:val="009E17EB"/>
    <w:rsid w:val="009E1D52"/>
    <w:rsid w:val="009E683B"/>
    <w:rsid w:val="009E72F7"/>
    <w:rsid w:val="009F035E"/>
    <w:rsid w:val="009F0C0D"/>
    <w:rsid w:val="009F0FFB"/>
    <w:rsid w:val="009F17AE"/>
    <w:rsid w:val="009F3043"/>
    <w:rsid w:val="009F3E7A"/>
    <w:rsid w:val="009F530D"/>
    <w:rsid w:val="009F5781"/>
    <w:rsid w:val="009F605A"/>
    <w:rsid w:val="00A0148A"/>
    <w:rsid w:val="00A01887"/>
    <w:rsid w:val="00A04392"/>
    <w:rsid w:val="00A045AE"/>
    <w:rsid w:val="00A05772"/>
    <w:rsid w:val="00A159A6"/>
    <w:rsid w:val="00A200BD"/>
    <w:rsid w:val="00A2086D"/>
    <w:rsid w:val="00A21304"/>
    <w:rsid w:val="00A2223E"/>
    <w:rsid w:val="00A23832"/>
    <w:rsid w:val="00A23A09"/>
    <w:rsid w:val="00A23D3B"/>
    <w:rsid w:val="00A26FF6"/>
    <w:rsid w:val="00A272D6"/>
    <w:rsid w:val="00A27B0E"/>
    <w:rsid w:val="00A306BB"/>
    <w:rsid w:val="00A31DA3"/>
    <w:rsid w:val="00A34012"/>
    <w:rsid w:val="00A34D50"/>
    <w:rsid w:val="00A35C57"/>
    <w:rsid w:val="00A4455C"/>
    <w:rsid w:val="00A44DC9"/>
    <w:rsid w:val="00A45FED"/>
    <w:rsid w:val="00A4607E"/>
    <w:rsid w:val="00A4728A"/>
    <w:rsid w:val="00A510DE"/>
    <w:rsid w:val="00A5262E"/>
    <w:rsid w:val="00A5332D"/>
    <w:rsid w:val="00A5581F"/>
    <w:rsid w:val="00A575E0"/>
    <w:rsid w:val="00A60C3A"/>
    <w:rsid w:val="00A61658"/>
    <w:rsid w:val="00A63BAC"/>
    <w:rsid w:val="00A654B7"/>
    <w:rsid w:val="00A65586"/>
    <w:rsid w:val="00A679FD"/>
    <w:rsid w:val="00A67BE7"/>
    <w:rsid w:val="00A729AA"/>
    <w:rsid w:val="00A80C36"/>
    <w:rsid w:val="00A82497"/>
    <w:rsid w:val="00A824B5"/>
    <w:rsid w:val="00A848AE"/>
    <w:rsid w:val="00A866CD"/>
    <w:rsid w:val="00A90A2F"/>
    <w:rsid w:val="00A92558"/>
    <w:rsid w:val="00A92FC4"/>
    <w:rsid w:val="00A93559"/>
    <w:rsid w:val="00A95CA5"/>
    <w:rsid w:val="00AA75C1"/>
    <w:rsid w:val="00AB2591"/>
    <w:rsid w:val="00AB25BC"/>
    <w:rsid w:val="00AB4599"/>
    <w:rsid w:val="00AB5A5A"/>
    <w:rsid w:val="00AB6037"/>
    <w:rsid w:val="00AB6C73"/>
    <w:rsid w:val="00AB7AC4"/>
    <w:rsid w:val="00AC05F8"/>
    <w:rsid w:val="00AC0691"/>
    <w:rsid w:val="00AC2BDF"/>
    <w:rsid w:val="00AC4BE6"/>
    <w:rsid w:val="00AC5A86"/>
    <w:rsid w:val="00AD18C0"/>
    <w:rsid w:val="00AD2C30"/>
    <w:rsid w:val="00AD50FA"/>
    <w:rsid w:val="00AD5F63"/>
    <w:rsid w:val="00AD6585"/>
    <w:rsid w:val="00AD7EF5"/>
    <w:rsid w:val="00AE072B"/>
    <w:rsid w:val="00AE0847"/>
    <w:rsid w:val="00AE1A55"/>
    <w:rsid w:val="00AE3817"/>
    <w:rsid w:val="00AE49A5"/>
    <w:rsid w:val="00AE4B04"/>
    <w:rsid w:val="00AE55B6"/>
    <w:rsid w:val="00AE57F3"/>
    <w:rsid w:val="00AE5CDB"/>
    <w:rsid w:val="00AE6589"/>
    <w:rsid w:val="00AF2D92"/>
    <w:rsid w:val="00AF3C7E"/>
    <w:rsid w:val="00AF47EF"/>
    <w:rsid w:val="00B00AC8"/>
    <w:rsid w:val="00B0304B"/>
    <w:rsid w:val="00B05787"/>
    <w:rsid w:val="00B05868"/>
    <w:rsid w:val="00B07D5A"/>
    <w:rsid w:val="00B11090"/>
    <w:rsid w:val="00B15601"/>
    <w:rsid w:val="00B16297"/>
    <w:rsid w:val="00B172FF"/>
    <w:rsid w:val="00B207C6"/>
    <w:rsid w:val="00B20B5B"/>
    <w:rsid w:val="00B2139C"/>
    <w:rsid w:val="00B2238E"/>
    <w:rsid w:val="00B231E6"/>
    <w:rsid w:val="00B23747"/>
    <w:rsid w:val="00B23D6E"/>
    <w:rsid w:val="00B23DA3"/>
    <w:rsid w:val="00B27037"/>
    <w:rsid w:val="00B3289C"/>
    <w:rsid w:val="00B33F99"/>
    <w:rsid w:val="00B35F05"/>
    <w:rsid w:val="00B412AA"/>
    <w:rsid w:val="00B45B65"/>
    <w:rsid w:val="00B519F1"/>
    <w:rsid w:val="00B56240"/>
    <w:rsid w:val="00B57186"/>
    <w:rsid w:val="00B57CB5"/>
    <w:rsid w:val="00B57F8F"/>
    <w:rsid w:val="00B62477"/>
    <w:rsid w:val="00B65E50"/>
    <w:rsid w:val="00B716DD"/>
    <w:rsid w:val="00B726CE"/>
    <w:rsid w:val="00B72B3B"/>
    <w:rsid w:val="00B76344"/>
    <w:rsid w:val="00B7754D"/>
    <w:rsid w:val="00B813C3"/>
    <w:rsid w:val="00B83918"/>
    <w:rsid w:val="00B86375"/>
    <w:rsid w:val="00B87B67"/>
    <w:rsid w:val="00B9078E"/>
    <w:rsid w:val="00B90A50"/>
    <w:rsid w:val="00B916C1"/>
    <w:rsid w:val="00B93FAC"/>
    <w:rsid w:val="00B96DC9"/>
    <w:rsid w:val="00BA2E2E"/>
    <w:rsid w:val="00BA39A7"/>
    <w:rsid w:val="00BB17C6"/>
    <w:rsid w:val="00BB1984"/>
    <w:rsid w:val="00BB2B7F"/>
    <w:rsid w:val="00BB4E2E"/>
    <w:rsid w:val="00BB5D87"/>
    <w:rsid w:val="00BC0469"/>
    <w:rsid w:val="00BC181C"/>
    <w:rsid w:val="00BC1F2D"/>
    <w:rsid w:val="00BC2365"/>
    <w:rsid w:val="00BC554A"/>
    <w:rsid w:val="00BC59AD"/>
    <w:rsid w:val="00BC66A3"/>
    <w:rsid w:val="00BC7DFF"/>
    <w:rsid w:val="00BD1550"/>
    <w:rsid w:val="00BD1F79"/>
    <w:rsid w:val="00BD222E"/>
    <w:rsid w:val="00BD2843"/>
    <w:rsid w:val="00BD2E5E"/>
    <w:rsid w:val="00BD37C7"/>
    <w:rsid w:val="00BD3B0D"/>
    <w:rsid w:val="00BD3B9E"/>
    <w:rsid w:val="00BE1447"/>
    <w:rsid w:val="00BE1AA9"/>
    <w:rsid w:val="00BE1E26"/>
    <w:rsid w:val="00BE2D32"/>
    <w:rsid w:val="00BE3C75"/>
    <w:rsid w:val="00BE3C9B"/>
    <w:rsid w:val="00BE3DC7"/>
    <w:rsid w:val="00BE46EC"/>
    <w:rsid w:val="00BE7CEC"/>
    <w:rsid w:val="00BF0EF1"/>
    <w:rsid w:val="00BF3CF6"/>
    <w:rsid w:val="00BF49FE"/>
    <w:rsid w:val="00BF51BB"/>
    <w:rsid w:val="00BF770C"/>
    <w:rsid w:val="00C01067"/>
    <w:rsid w:val="00C01ACC"/>
    <w:rsid w:val="00C03944"/>
    <w:rsid w:val="00C04C77"/>
    <w:rsid w:val="00C05E92"/>
    <w:rsid w:val="00C14BB8"/>
    <w:rsid w:val="00C16897"/>
    <w:rsid w:val="00C1748B"/>
    <w:rsid w:val="00C1752A"/>
    <w:rsid w:val="00C2050C"/>
    <w:rsid w:val="00C223E1"/>
    <w:rsid w:val="00C232AA"/>
    <w:rsid w:val="00C279E5"/>
    <w:rsid w:val="00C31FBE"/>
    <w:rsid w:val="00C32C15"/>
    <w:rsid w:val="00C37D9B"/>
    <w:rsid w:val="00C4018B"/>
    <w:rsid w:val="00C4141E"/>
    <w:rsid w:val="00C45ED1"/>
    <w:rsid w:val="00C47906"/>
    <w:rsid w:val="00C50F9F"/>
    <w:rsid w:val="00C5105D"/>
    <w:rsid w:val="00C5190F"/>
    <w:rsid w:val="00C5262C"/>
    <w:rsid w:val="00C55D3A"/>
    <w:rsid w:val="00C62C00"/>
    <w:rsid w:val="00C62FB9"/>
    <w:rsid w:val="00C654A5"/>
    <w:rsid w:val="00C67FBD"/>
    <w:rsid w:val="00C706F2"/>
    <w:rsid w:val="00C728F2"/>
    <w:rsid w:val="00C7338E"/>
    <w:rsid w:val="00C742E5"/>
    <w:rsid w:val="00C75192"/>
    <w:rsid w:val="00C75F87"/>
    <w:rsid w:val="00C76227"/>
    <w:rsid w:val="00C7657F"/>
    <w:rsid w:val="00C768AC"/>
    <w:rsid w:val="00C77C92"/>
    <w:rsid w:val="00C818C7"/>
    <w:rsid w:val="00C8290A"/>
    <w:rsid w:val="00C87BA4"/>
    <w:rsid w:val="00C90208"/>
    <w:rsid w:val="00C91820"/>
    <w:rsid w:val="00C92866"/>
    <w:rsid w:val="00C93416"/>
    <w:rsid w:val="00C94BC4"/>
    <w:rsid w:val="00C94C7B"/>
    <w:rsid w:val="00C95CFA"/>
    <w:rsid w:val="00C9646D"/>
    <w:rsid w:val="00C96E37"/>
    <w:rsid w:val="00C970AB"/>
    <w:rsid w:val="00C97509"/>
    <w:rsid w:val="00CA379C"/>
    <w:rsid w:val="00CA4C48"/>
    <w:rsid w:val="00CA7A0F"/>
    <w:rsid w:val="00CB481F"/>
    <w:rsid w:val="00CB6E98"/>
    <w:rsid w:val="00CC3FBF"/>
    <w:rsid w:val="00CC73D0"/>
    <w:rsid w:val="00CD1BC5"/>
    <w:rsid w:val="00CD2A41"/>
    <w:rsid w:val="00CD31D5"/>
    <w:rsid w:val="00CD4638"/>
    <w:rsid w:val="00CD6CC7"/>
    <w:rsid w:val="00CD72C6"/>
    <w:rsid w:val="00CE1329"/>
    <w:rsid w:val="00CE5FF1"/>
    <w:rsid w:val="00CE6EDA"/>
    <w:rsid w:val="00CE6F3D"/>
    <w:rsid w:val="00CF08F9"/>
    <w:rsid w:val="00CF12DF"/>
    <w:rsid w:val="00CF1D76"/>
    <w:rsid w:val="00CF1E3F"/>
    <w:rsid w:val="00CF2ECF"/>
    <w:rsid w:val="00CF3ABE"/>
    <w:rsid w:val="00CF3B01"/>
    <w:rsid w:val="00CF4039"/>
    <w:rsid w:val="00CF5029"/>
    <w:rsid w:val="00CF5B27"/>
    <w:rsid w:val="00CF61B6"/>
    <w:rsid w:val="00D00230"/>
    <w:rsid w:val="00D004DA"/>
    <w:rsid w:val="00D011F3"/>
    <w:rsid w:val="00D013FA"/>
    <w:rsid w:val="00D017C5"/>
    <w:rsid w:val="00D022FD"/>
    <w:rsid w:val="00D02605"/>
    <w:rsid w:val="00D03C48"/>
    <w:rsid w:val="00D0452F"/>
    <w:rsid w:val="00D11059"/>
    <w:rsid w:val="00D115F0"/>
    <w:rsid w:val="00D13584"/>
    <w:rsid w:val="00D13CD8"/>
    <w:rsid w:val="00D14E8A"/>
    <w:rsid w:val="00D15D3A"/>
    <w:rsid w:val="00D2171B"/>
    <w:rsid w:val="00D22695"/>
    <w:rsid w:val="00D23EF7"/>
    <w:rsid w:val="00D241E5"/>
    <w:rsid w:val="00D25080"/>
    <w:rsid w:val="00D269B6"/>
    <w:rsid w:val="00D278AC"/>
    <w:rsid w:val="00D32DBB"/>
    <w:rsid w:val="00D361ED"/>
    <w:rsid w:val="00D402DA"/>
    <w:rsid w:val="00D41EB1"/>
    <w:rsid w:val="00D43251"/>
    <w:rsid w:val="00D45BBF"/>
    <w:rsid w:val="00D46078"/>
    <w:rsid w:val="00D47FDF"/>
    <w:rsid w:val="00D513D6"/>
    <w:rsid w:val="00D54333"/>
    <w:rsid w:val="00D5728F"/>
    <w:rsid w:val="00D63A56"/>
    <w:rsid w:val="00D663E0"/>
    <w:rsid w:val="00D67E6A"/>
    <w:rsid w:val="00D74EF3"/>
    <w:rsid w:val="00D75A65"/>
    <w:rsid w:val="00D75ED0"/>
    <w:rsid w:val="00D761BB"/>
    <w:rsid w:val="00D776BA"/>
    <w:rsid w:val="00D77977"/>
    <w:rsid w:val="00D77C5A"/>
    <w:rsid w:val="00D804C5"/>
    <w:rsid w:val="00D80AE2"/>
    <w:rsid w:val="00D80EB5"/>
    <w:rsid w:val="00D8214A"/>
    <w:rsid w:val="00D82C2E"/>
    <w:rsid w:val="00D86621"/>
    <w:rsid w:val="00D87938"/>
    <w:rsid w:val="00D945F9"/>
    <w:rsid w:val="00D97354"/>
    <w:rsid w:val="00DA0038"/>
    <w:rsid w:val="00DA1B6A"/>
    <w:rsid w:val="00DA50BF"/>
    <w:rsid w:val="00DA52B5"/>
    <w:rsid w:val="00DA5EBB"/>
    <w:rsid w:val="00DA60E2"/>
    <w:rsid w:val="00DA7119"/>
    <w:rsid w:val="00DA7E0C"/>
    <w:rsid w:val="00DB0FFB"/>
    <w:rsid w:val="00DB14EB"/>
    <w:rsid w:val="00DB1D0B"/>
    <w:rsid w:val="00DB7FA7"/>
    <w:rsid w:val="00DC0499"/>
    <w:rsid w:val="00DC2057"/>
    <w:rsid w:val="00DD310A"/>
    <w:rsid w:val="00DD5196"/>
    <w:rsid w:val="00DD57C6"/>
    <w:rsid w:val="00DE232A"/>
    <w:rsid w:val="00DE3436"/>
    <w:rsid w:val="00DE35D5"/>
    <w:rsid w:val="00DE4E3F"/>
    <w:rsid w:val="00DE5855"/>
    <w:rsid w:val="00DE7183"/>
    <w:rsid w:val="00DF295A"/>
    <w:rsid w:val="00DF37F7"/>
    <w:rsid w:val="00DF3D8C"/>
    <w:rsid w:val="00DF50CF"/>
    <w:rsid w:val="00E00F3C"/>
    <w:rsid w:val="00E0121A"/>
    <w:rsid w:val="00E01BB3"/>
    <w:rsid w:val="00E03FDE"/>
    <w:rsid w:val="00E10D42"/>
    <w:rsid w:val="00E10E9D"/>
    <w:rsid w:val="00E10FFE"/>
    <w:rsid w:val="00E13A3D"/>
    <w:rsid w:val="00E1728F"/>
    <w:rsid w:val="00E172B8"/>
    <w:rsid w:val="00E1788A"/>
    <w:rsid w:val="00E20F93"/>
    <w:rsid w:val="00E21D4A"/>
    <w:rsid w:val="00E224A6"/>
    <w:rsid w:val="00E22666"/>
    <w:rsid w:val="00E227AA"/>
    <w:rsid w:val="00E2316B"/>
    <w:rsid w:val="00E23532"/>
    <w:rsid w:val="00E23BBF"/>
    <w:rsid w:val="00E248B6"/>
    <w:rsid w:val="00E27453"/>
    <w:rsid w:val="00E30B9D"/>
    <w:rsid w:val="00E31F60"/>
    <w:rsid w:val="00E322DE"/>
    <w:rsid w:val="00E3392A"/>
    <w:rsid w:val="00E33996"/>
    <w:rsid w:val="00E3455D"/>
    <w:rsid w:val="00E348CE"/>
    <w:rsid w:val="00E3551D"/>
    <w:rsid w:val="00E35F79"/>
    <w:rsid w:val="00E36298"/>
    <w:rsid w:val="00E3759B"/>
    <w:rsid w:val="00E37FE2"/>
    <w:rsid w:val="00E42770"/>
    <w:rsid w:val="00E43690"/>
    <w:rsid w:val="00E44F7F"/>
    <w:rsid w:val="00E45212"/>
    <w:rsid w:val="00E4768A"/>
    <w:rsid w:val="00E47A5A"/>
    <w:rsid w:val="00E506C1"/>
    <w:rsid w:val="00E523C3"/>
    <w:rsid w:val="00E5549E"/>
    <w:rsid w:val="00E57AAA"/>
    <w:rsid w:val="00E63330"/>
    <w:rsid w:val="00E65AC7"/>
    <w:rsid w:val="00E66BC4"/>
    <w:rsid w:val="00E67126"/>
    <w:rsid w:val="00E702F0"/>
    <w:rsid w:val="00E705D0"/>
    <w:rsid w:val="00E72ABE"/>
    <w:rsid w:val="00E73268"/>
    <w:rsid w:val="00E7358D"/>
    <w:rsid w:val="00E73719"/>
    <w:rsid w:val="00E77F5A"/>
    <w:rsid w:val="00E82DAE"/>
    <w:rsid w:val="00E83995"/>
    <w:rsid w:val="00E84A00"/>
    <w:rsid w:val="00E863AB"/>
    <w:rsid w:val="00E876AA"/>
    <w:rsid w:val="00E959C9"/>
    <w:rsid w:val="00E97855"/>
    <w:rsid w:val="00E97999"/>
    <w:rsid w:val="00E97BBD"/>
    <w:rsid w:val="00EA0A58"/>
    <w:rsid w:val="00EA569A"/>
    <w:rsid w:val="00EA71E3"/>
    <w:rsid w:val="00EB135D"/>
    <w:rsid w:val="00EB5E2C"/>
    <w:rsid w:val="00EB6841"/>
    <w:rsid w:val="00EB778A"/>
    <w:rsid w:val="00EC3A00"/>
    <w:rsid w:val="00EC4A87"/>
    <w:rsid w:val="00EC6496"/>
    <w:rsid w:val="00EC64D4"/>
    <w:rsid w:val="00EC6A2A"/>
    <w:rsid w:val="00EC6A31"/>
    <w:rsid w:val="00ED0856"/>
    <w:rsid w:val="00ED0D30"/>
    <w:rsid w:val="00ED6E1A"/>
    <w:rsid w:val="00ED7463"/>
    <w:rsid w:val="00EE03E1"/>
    <w:rsid w:val="00EE13BA"/>
    <w:rsid w:val="00EE1A3E"/>
    <w:rsid w:val="00EE495F"/>
    <w:rsid w:val="00EE4E47"/>
    <w:rsid w:val="00EE6700"/>
    <w:rsid w:val="00EE7787"/>
    <w:rsid w:val="00EE785E"/>
    <w:rsid w:val="00EF0C58"/>
    <w:rsid w:val="00EF1A7F"/>
    <w:rsid w:val="00EF216B"/>
    <w:rsid w:val="00EF2389"/>
    <w:rsid w:val="00EF417D"/>
    <w:rsid w:val="00EF4EF3"/>
    <w:rsid w:val="00EF5C8C"/>
    <w:rsid w:val="00EF6B1E"/>
    <w:rsid w:val="00F010A2"/>
    <w:rsid w:val="00F029CD"/>
    <w:rsid w:val="00F036C2"/>
    <w:rsid w:val="00F0479B"/>
    <w:rsid w:val="00F04EF3"/>
    <w:rsid w:val="00F05A8D"/>
    <w:rsid w:val="00F07F93"/>
    <w:rsid w:val="00F10D27"/>
    <w:rsid w:val="00F13E0B"/>
    <w:rsid w:val="00F14733"/>
    <w:rsid w:val="00F15294"/>
    <w:rsid w:val="00F16FC0"/>
    <w:rsid w:val="00F22220"/>
    <w:rsid w:val="00F2244C"/>
    <w:rsid w:val="00F22E3A"/>
    <w:rsid w:val="00F2662B"/>
    <w:rsid w:val="00F26BE1"/>
    <w:rsid w:val="00F27121"/>
    <w:rsid w:val="00F31287"/>
    <w:rsid w:val="00F32684"/>
    <w:rsid w:val="00F32BF5"/>
    <w:rsid w:val="00F33935"/>
    <w:rsid w:val="00F34D2E"/>
    <w:rsid w:val="00F35503"/>
    <w:rsid w:val="00F377D4"/>
    <w:rsid w:val="00F37AB4"/>
    <w:rsid w:val="00F40CDC"/>
    <w:rsid w:val="00F40D17"/>
    <w:rsid w:val="00F40E77"/>
    <w:rsid w:val="00F411A0"/>
    <w:rsid w:val="00F41526"/>
    <w:rsid w:val="00F42687"/>
    <w:rsid w:val="00F45090"/>
    <w:rsid w:val="00F5101D"/>
    <w:rsid w:val="00F52B84"/>
    <w:rsid w:val="00F54399"/>
    <w:rsid w:val="00F548D0"/>
    <w:rsid w:val="00F55347"/>
    <w:rsid w:val="00F56EA2"/>
    <w:rsid w:val="00F614AD"/>
    <w:rsid w:val="00F6718B"/>
    <w:rsid w:val="00F70428"/>
    <w:rsid w:val="00F707C4"/>
    <w:rsid w:val="00F70A9E"/>
    <w:rsid w:val="00F70DE2"/>
    <w:rsid w:val="00F715C8"/>
    <w:rsid w:val="00F745B4"/>
    <w:rsid w:val="00F75E16"/>
    <w:rsid w:val="00F77444"/>
    <w:rsid w:val="00F77818"/>
    <w:rsid w:val="00F838AA"/>
    <w:rsid w:val="00F85500"/>
    <w:rsid w:val="00F85BC7"/>
    <w:rsid w:val="00F8638C"/>
    <w:rsid w:val="00F907DC"/>
    <w:rsid w:val="00F92944"/>
    <w:rsid w:val="00F945E2"/>
    <w:rsid w:val="00F94A9B"/>
    <w:rsid w:val="00F951E0"/>
    <w:rsid w:val="00F9597B"/>
    <w:rsid w:val="00F96AB9"/>
    <w:rsid w:val="00FA0E2E"/>
    <w:rsid w:val="00FA2EDC"/>
    <w:rsid w:val="00FA3757"/>
    <w:rsid w:val="00FA597D"/>
    <w:rsid w:val="00FA5D24"/>
    <w:rsid w:val="00FA6EED"/>
    <w:rsid w:val="00FA7613"/>
    <w:rsid w:val="00FB0280"/>
    <w:rsid w:val="00FB117C"/>
    <w:rsid w:val="00FB125B"/>
    <w:rsid w:val="00FB57A8"/>
    <w:rsid w:val="00FB5AA5"/>
    <w:rsid w:val="00FC3066"/>
    <w:rsid w:val="00FC3417"/>
    <w:rsid w:val="00FC43D9"/>
    <w:rsid w:val="00FC4A42"/>
    <w:rsid w:val="00FC4E84"/>
    <w:rsid w:val="00FC6E34"/>
    <w:rsid w:val="00FD0B07"/>
    <w:rsid w:val="00FD26A1"/>
    <w:rsid w:val="00FD342D"/>
    <w:rsid w:val="00FD36DF"/>
    <w:rsid w:val="00FD39A4"/>
    <w:rsid w:val="00FD4B90"/>
    <w:rsid w:val="00FD519A"/>
    <w:rsid w:val="00FD7896"/>
    <w:rsid w:val="00FE07AB"/>
    <w:rsid w:val="00FE234D"/>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E38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60"/>
    <w:pPr>
      <w:spacing w:after="80" w:line="240" w:lineRule="auto"/>
    </w:pPr>
    <w:rPr>
      <w:rFonts w:ascii="Tahoma" w:hAnsi="Tahoma"/>
    </w:rPr>
  </w:style>
  <w:style w:type="paragraph" w:styleId="Heading1">
    <w:name w:val="heading 1"/>
    <w:basedOn w:val="Normal"/>
    <w:next w:val="Normal"/>
    <w:link w:val="Heading1Char"/>
    <w:uiPriority w:val="9"/>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E31F60"/>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E31F6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E4F0B"/>
    <w:rPr>
      <w:color w:val="808080"/>
      <w:shd w:val="clear" w:color="auto" w:fill="E6E6E6"/>
    </w:rPr>
  </w:style>
  <w:style w:type="character" w:customStyle="1" w:styleId="ListParagraphChar">
    <w:name w:val="List Paragraph Char"/>
    <w:basedOn w:val="DefaultParagraphFont"/>
    <w:link w:val="ListParagraph"/>
    <w:uiPriority w:val="34"/>
    <w:locked/>
    <w:rsid w:val="00A04392"/>
    <w:rPr>
      <w:rFonts w:ascii="Tahoma" w:hAnsi="Tahoma"/>
    </w:rPr>
  </w:style>
  <w:style w:type="paragraph" w:customStyle="1" w:styleId="TextBox">
    <w:name w:val="TextBox"/>
    <w:basedOn w:val="Normal"/>
    <w:link w:val="TextBoxChar"/>
    <w:qFormat/>
    <w:rsid w:val="00AE55B6"/>
    <w:pPr>
      <w:spacing w:after="120" w:line="288" w:lineRule="auto"/>
    </w:pPr>
    <w:rPr>
      <w:rFonts w:eastAsia="Times New Roman" w:cs="Times New Roman"/>
      <w:b/>
      <w:sz w:val="24"/>
      <w:szCs w:val="24"/>
    </w:rPr>
  </w:style>
  <w:style w:type="character" w:customStyle="1" w:styleId="TextBoxChar">
    <w:name w:val="TextBox Char"/>
    <w:link w:val="TextBox"/>
    <w:rsid w:val="00AE55B6"/>
    <w:rPr>
      <w:rFonts w:ascii="Tahoma" w:eastAsia="Times New Roman" w:hAnsi="Tahoma" w:cs="Times New Roman"/>
      <w:b/>
      <w:sz w:val="24"/>
      <w:szCs w:val="24"/>
    </w:rPr>
  </w:style>
  <w:style w:type="table" w:customStyle="1" w:styleId="TableGrid0">
    <w:name w:val="TableGrid"/>
    <w:rsid w:val="003257AA"/>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7824">
      <w:bodyDiv w:val="1"/>
      <w:marLeft w:val="0"/>
      <w:marRight w:val="0"/>
      <w:marTop w:val="0"/>
      <w:marBottom w:val="0"/>
      <w:divBdr>
        <w:top w:val="none" w:sz="0" w:space="0" w:color="auto"/>
        <w:left w:val="none" w:sz="0" w:space="0" w:color="auto"/>
        <w:bottom w:val="none" w:sz="0" w:space="0" w:color="auto"/>
        <w:right w:val="none" w:sz="0" w:space="0" w:color="auto"/>
      </w:divBdr>
      <w:divsChild>
        <w:div w:id="1880779747">
          <w:marLeft w:val="0"/>
          <w:marRight w:val="0"/>
          <w:marTop w:val="0"/>
          <w:marBottom w:val="0"/>
          <w:divBdr>
            <w:top w:val="none" w:sz="0" w:space="0" w:color="auto"/>
            <w:left w:val="none" w:sz="0" w:space="0" w:color="auto"/>
            <w:bottom w:val="none" w:sz="0" w:space="0" w:color="auto"/>
            <w:right w:val="none" w:sz="0" w:space="0" w:color="auto"/>
          </w:divBdr>
          <w:divsChild>
            <w:div w:id="1611469194">
              <w:marLeft w:val="0"/>
              <w:marRight w:val="0"/>
              <w:marTop w:val="0"/>
              <w:marBottom w:val="0"/>
              <w:divBdr>
                <w:top w:val="none" w:sz="0" w:space="0" w:color="auto"/>
                <w:left w:val="none" w:sz="0" w:space="0" w:color="auto"/>
                <w:bottom w:val="none" w:sz="0" w:space="0" w:color="auto"/>
                <w:right w:val="none" w:sz="0" w:space="0" w:color="auto"/>
              </w:divBdr>
              <w:divsChild>
                <w:div w:id="3356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46222">
      <w:bodyDiv w:val="1"/>
      <w:marLeft w:val="0"/>
      <w:marRight w:val="0"/>
      <w:marTop w:val="0"/>
      <w:marBottom w:val="0"/>
      <w:divBdr>
        <w:top w:val="none" w:sz="0" w:space="0" w:color="auto"/>
        <w:left w:val="none" w:sz="0" w:space="0" w:color="auto"/>
        <w:bottom w:val="none" w:sz="0" w:space="0" w:color="auto"/>
        <w:right w:val="none" w:sz="0" w:space="0" w:color="auto"/>
      </w:divBdr>
      <w:divsChild>
        <w:div w:id="347022706">
          <w:marLeft w:val="0"/>
          <w:marRight w:val="0"/>
          <w:marTop w:val="0"/>
          <w:marBottom w:val="0"/>
          <w:divBdr>
            <w:top w:val="none" w:sz="0" w:space="0" w:color="auto"/>
            <w:left w:val="none" w:sz="0" w:space="0" w:color="auto"/>
            <w:bottom w:val="none" w:sz="0" w:space="0" w:color="auto"/>
            <w:right w:val="none" w:sz="0" w:space="0" w:color="auto"/>
          </w:divBdr>
          <w:divsChild>
            <w:div w:id="1528328020">
              <w:marLeft w:val="0"/>
              <w:marRight w:val="0"/>
              <w:marTop w:val="0"/>
              <w:marBottom w:val="0"/>
              <w:divBdr>
                <w:top w:val="none" w:sz="0" w:space="0" w:color="auto"/>
                <w:left w:val="none" w:sz="0" w:space="0" w:color="auto"/>
                <w:bottom w:val="none" w:sz="0" w:space="0" w:color="auto"/>
                <w:right w:val="none" w:sz="0" w:space="0" w:color="auto"/>
              </w:divBdr>
              <w:divsChild>
                <w:div w:id="13021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4247">
      <w:bodyDiv w:val="1"/>
      <w:marLeft w:val="0"/>
      <w:marRight w:val="0"/>
      <w:marTop w:val="0"/>
      <w:marBottom w:val="0"/>
      <w:divBdr>
        <w:top w:val="none" w:sz="0" w:space="0" w:color="auto"/>
        <w:left w:val="none" w:sz="0" w:space="0" w:color="auto"/>
        <w:bottom w:val="none" w:sz="0" w:space="0" w:color="auto"/>
        <w:right w:val="none" w:sz="0" w:space="0" w:color="auto"/>
      </w:divBdr>
      <w:divsChild>
        <w:div w:id="1846095315">
          <w:marLeft w:val="0"/>
          <w:marRight w:val="0"/>
          <w:marTop w:val="0"/>
          <w:marBottom w:val="0"/>
          <w:divBdr>
            <w:top w:val="none" w:sz="0" w:space="0" w:color="auto"/>
            <w:left w:val="none" w:sz="0" w:space="0" w:color="auto"/>
            <w:bottom w:val="none" w:sz="0" w:space="0" w:color="auto"/>
            <w:right w:val="none" w:sz="0" w:space="0" w:color="auto"/>
          </w:divBdr>
          <w:divsChild>
            <w:div w:id="777682876">
              <w:marLeft w:val="0"/>
              <w:marRight w:val="0"/>
              <w:marTop w:val="0"/>
              <w:marBottom w:val="0"/>
              <w:divBdr>
                <w:top w:val="none" w:sz="0" w:space="0" w:color="auto"/>
                <w:left w:val="none" w:sz="0" w:space="0" w:color="auto"/>
                <w:bottom w:val="none" w:sz="0" w:space="0" w:color="auto"/>
                <w:right w:val="none" w:sz="0" w:space="0" w:color="auto"/>
              </w:divBdr>
              <w:divsChild>
                <w:div w:id="17569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98329">
      <w:bodyDiv w:val="1"/>
      <w:marLeft w:val="0"/>
      <w:marRight w:val="0"/>
      <w:marTop w:val="0"/>
      <w:marBottom w:val="0"/>
      <w:divBdr>
        <w:top w:val="none" w:sz="0" w:space="0" w:color="auto"/>
        <w:left w:val="none" w:sz="0" w:space="0" w:color="auto"/>
        <w:bottom w:val="none" w:sz="0" w:space="0" w:color="auto"/>
        <w:right w:val="none" w:sz="0" w:space="0" w:color="auto"/>
      </w:divBdr>
      <w:divsChild>
        <w:div w:id="680548312">
          <w:marLeft w:val="0"/>
          <w:marRight w:val="0"/>
          <w:marTop w:val="0"/>
          <w:marBottom w:val="0"/>
          <w:divBdr>
            <w:top w:val="none" w:sz="0" w:space="0" w:color="auto"/>
            <w:left w:val="none" w:sz="0" w:space="0" w:color="auto"/>
            <w:bottom w:val="none" w:sz="0" w:space="0" w:color="auto"/>
            <w:right w:val="none" w:sz="0" w:space="0" w:color="auto"/>
          </w:divBdr>
          <w:divsChild>
            <w:div w:id="1409645511">
              <w:marLeft w:val="0"/>
              <w:marRight w:val="0"/>
              <w:marTop w:val="0"/>
              <w:marBottom w:val="0"/>
              <w:divBdr>
                <w:top w:val="none" w:sz="0" w:space="0" w:color="auto"/>
                <w:left w:val="none" w:sz="0" w:space="0" w:color="auto"/>
                <w:bottom w:val="none" w:sz="0" w:space="0" w:color="auto"/>
                <w:right w:val="none" w:sz="0" w:space="0" w:color="auto"/>
              </w:divBdr>
              <w:divsChild>
                <w:div w:id="1304772294">
                  <w:marLeft w:val="0"/>
                  <w:marRight w:val="0"/>
                  <w:marTop w:val="0"/>
                  <w:marBottom w:val="0"/>
                  <w:divBdr>
                    <w:top w:val="none" w:sz="0" w:space="0" w:color="auto"/>
                    <w:left w:val="none" w:sz="0" w:space="0" w:color="auto"/>
                    <w:bottom w:val="none" w:sz="0" w:space="0" w:color="auto"/>
                    <w:right w:val="none" w:sz="0" w:space="0" w:color="auto"/>
                  </w:divBdr>
                  <w:divsChild>
                    <w:div w:id="159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11049">
      <w:bodyDiv w:val="1"/>
      <w:marLeft w:val="0"/>
      <w:marRight w:val="0"/>
      <w:marTop w:val="0"/>
      <w:marBottom w:val="0"/>
      <w:divBdr>
        <w:top w:val="none" w:sz="0" w:space="0" w:color="auto"/>
        <w:left w:val="none" w:sz="0" w:space="0" w:color="auto"/>
        <w:bottom w:val="none" w:sz="0" w:space="0" w:color="auto"/>
        <w:right w:val="none" w:sz="0" w:space="0" w:color="auto"/>
      </w:divBdr>
      <w:divsChild>
        <w:div w:id="2097164672">
          <w:marLeft w:val="0"/>
          <w:marRight w:val="0"/>
          <w:marTop w:val="0"/>
          <w:marBottom w:val="0"/>
          <w:divBdr>
            <w:top w:val="none" w:sz="0" w:space="0" w:color="auto"/>
            <w:left w:val="none" w:sz="0" w:space="0" w:color="auto"/>
            <w:bottom w:val="none" w:sz="0" w:space="0" w:color="auto"/>
            <w:right w:val="none" w:sz="0" w:space="0" w:color="auto"/>
          </w:divBdr>
          <w:divsChild>
            <w:div w:id="471948324">
              <w:marLeft w:val="0"/>
              <w:marRight w:val="0"/>
              <w:marTop w:val="0"/>
              <w:marBottom w:val="0"/>
              <w:divBdr>
                <w:top w:val="none" w:sz="0" w:space="0" w:color="auto"/>
                <w:left w:val="none" w:sz="0" w:space="0" w:color="auto"/>
                <w:bottom w:val="none" w:sz="0" w:space="0" w:color="auto"/>
                <w:right w:val="none" w:sz="0" w:space="0" w:color="auto"/>
              </w:divBdr>
              <w:divsChild>
                <w:div w:id="12052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7061">
      <w:bodyDiv w:val="1"/>
      <w:marLeft w:val="0"/>
      <w:marRight w:val="0"/>
      <w:marTop w:val="0"/>
      <w:marBottom w:val="0"/>
      <w:divBdr>
        <w:top w:val="none" w:sz="0" w:space="0" w:color="auto"/>
        <w:left w:val="none" w:sz="0" w:space="0" w:color="auto"/>
        <w:bottom w:val="none" w:sz="0" w:space="0" w:color="auto"/>
        <w:right w:val="none" w:sz="0" w:space="0" w:color="auto"/>
      </w:divBdr>
      <w:divsChild>
        <w:div w:id="1309817687">
          <w:marLeft w:val="0"/>
          <w:marRight w:val="0"/>
          <w:marTop w:val="0"/>
          <w:marBottom w:val="0"/>
          <w:divBdr>
            <w:top w:val="none" w:sz="0" w:space="0" w:color="auto"/>
            <w:left w:val="none" w:sz="0" w:space="0" w:color="auto"/>
            <w:bottom w:val="none" w:sz="0" w:space="0" w:color="auto"/>
            <w:right w:val="none" w:sz="0" w:space="0" w:color="auto"/>
          </w:divBdr>
          <w:divsChild>
            <w:div w:id="299263949">
              <w:marLeft w:val="0"/>
              <w:marRight w:val="0"/>
              <w:marTop w:val="0"/>
              <w:marBottom w:val="0"/>
              <w:divBdr>
                <w:top w:val="none" w:sz="0" w:space="0" w:color="auto"/>
                <w:left w:val="none" w:sz="0" w:space="0" w:color="auto"/>
                <w:bottom w:val="none" w:sz="0" w:space="0" w:color="auto"/>
                <w:right w:val="none" w:sz="0" w:space="0" w:color="auto"/>
              </w:divBdr>
              <w:divsChild>
                <w:div w:id="566695698">
                  <w:marLeft w:val="0"/>
                  <w:marRight w:val="0"/>
                  <w:marTop w:val="0"/>
                  <w:marBottom w:val="0"/>
                  <w:divBdr>
                    <w:top w:val="none" w:sz="0" w:space="0" w:color="auto"/>
                    <w:left w:val="none" w:sz="0" w:space="0" w:color="auto"/>
                    <w:bottom w:val="none" w:sz="0" w:space="0" w:color="auto"/>
                    <w:right w:val="none" w:sz="0" w:space="0" w:color="auto"/>
                  </w:divBdr>
                  <w:divsChild>
                    <w:div w:id="18855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9122">
      <w:bodyDiv w:val="1"/>
      <w:marLeft w:val="0"/>
      <w:marRight w:val="0"/>
      <w:marTop w:val="0"/>
      <w:marBottom w:val="0"/>
      <w:divBdr>
        <w:top w:val="none" w:sz="0" w:space="0" w:color="auto"/>
        <w:left w:val="none" w:sz="0" w:space="0" w:color="auto"/>
        <w:bottom w:val="none" w:sz="0" w:space="0" w:color="auto"/>
        <w:right w:val="none" w:sz="0" w:space="0" w:color="auto"/>
      </w:divBdr>
      <w:divsChild>
        <w:div w:id="801506302">
          <w:marLeft w:val="0"/>
          <w:marRight w:val="0"/>
          <w:marTop w:val="0"/>
          <w:marBottom w:val="0"/>
          <w:divBdr>
            <w:top w:val="none" w:sz="0" w:space="0" w:color="auto"/>
            <w:left w:val="none" w:sz="0" w:space="0" w:color="auto"/>
            <w:bottom w:val="none" w:sz="0" w:space="0" w:color="auto"/>
            <w:right w:val="none" w:sz="0" w:space="0" w:color="auto"/>
          </w:divBdr>
          <w:divsChild>
            <w:div w:id="757290361">
              <w:marLeft w:val="0"/>
              <w:marRight w:val="0"/>
              <w:marTop w:val="0"/>
              <w:marBottom w:val="0"/>
              <w:divBdr>
                <w:top w:val="none" w:sz="0" w:space="0" w:color="auto"/>
                <w:left w:val="none" w:sz="0" w:space="0" w:color="auto"/>
                <w:bottom w:val="none" w:sz="0" w:space="0" w:color="auto"/>
                <w:right w:val="none" w:sz="0" w:space="0" w:color="auto"/>
              </w:divBdr>
              <w:divsChild>
                <w:div w:id="541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77560">
      <w:bodyDiv w:val="1"/>
      <w:marLeft w:val="0"/>
      <w:marRight w:val="0"/>
      <w:marTop w:val="0"/>
      <w:marBottom w:val="0"/>
      <w:divBdr>
        <w:top w:val="none" w:sz="0" w:space="0" w:color="auto"/>
        <w:left w:val="none" w:sz="0" w:space="0" w:color="auto"/>
        <w:bottom w:val="none" w:sz="0" w:space="0" w:color="auto"/>
        <w:right w:val="none" w:sz="0" w:space="0" w:color="auto"/>
      </w:divBdr>
      <w:divsChild>
        <w:div w:id="2050496364">
          <w:marLeft w:val="0"/>
          <w:marRight w:val="0"/>
          <w:marTop w:val="0"/>
          <w:marBottom w:val="0"/>
          <w:divBdr>
            <w:top w:val="none" w:sz="0" w:space="0" w:color="auto"/>
            <w:left w:val="none" w:sz="0" w:space="0" w:color="auto"/>
            <w:bottom w:val="none" w:sz="0" w:space="0" w:color="auto"/>
            <w:right w:val="none" w:sz="0" w:space="0" w:color="auto"/>
          </w:divBdr>
          <w:divsChild>
            <w:div w:id="648170708">
              <w:marLeft w:val="0"/>
              <w:marRight w:val="0"/>
              <w:marTop w:val="0"/>
              <w:marBottom w:val="0"/>
              <w:divBdr>
                <w:top w:val="none" w:sz="0" w:space="0" w:color="auto"/>
                <w:left w:val="none" w:sz="0" w:space="0" w:color="auto"/>
                <w:bottom w:val="none" w:sz="0" w:space="0" w:color="auto"/>
                <w:right w:val="none" w:sz="0" w:space="0" w:color="auto"/>
              </w:divBdr>
              <w:divsChild>
                <w:div w:id="35543180">
                  <w:marLeft w:val="0"/>
                  <w:marRight w:val="0"/>
                  <w:marTop w:val="0"/>
                  <w:marBottom w:val="0"/>
                  <w:divBdr>
                    <w:top w:val="none" w:sz="0" w:space="0" w:color="auto"/>
                    <w:left w:val="none" w:sz="0" w:space="0" w:color="auto"/>
                    <w:bottom w:val="none" w:sz="0" w:space="0" w:color="auto"/>
                    <w:right w:val="none" w:sz="0" w:space="0" w:color="auto"/>
                  </w:divBdr>
                  <w:divsChild>
                    <w:div w:id="13359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98273">
      <w:bodyDiv w:val="1"/>
      <w:marLeft w:val="0"/>
      <w:marRight w:val="0"/>
      <w:marTop w:val="0"/>
      <w:marBottom w:val="0"/>
      <w:divBdr>
        <w:top w:val="none" w:sz="0" w:space="0" w:color="auto"/>
        <w:left w:val="none" w:sz="0" w:space="0" w:color="auto"/>
        <w:bottom w:val="none" w:sz="0" w:space="0" w:color="auto"/>
        <w:right w:val="none" w:sz="0" w:space="0" w:color="auto"/>
      </w:divBdr>
      <w:divsChild>
        <w:div w:id="1160121372">
          <w:marLeft w:val="0"/>
          <w:marRight w:val="0"/>
          <w:marTop w:val="0"/>
          <w:marBottom w:val="0"/>
          <w:divBdr>
            <w:top w:val="none" w:sz="0" w:space="0" w:color="auto"/>
            <w:left w:val="none" w:sz="0" w:space="0" w:color="auto"/>
            <w:bottom w:val="none" w:sz="0" w:space="0" w:color="auto"/>
            <w:right w:val="none" w:sz="0" w:space="0" w:color="auto"/>
          </w:divBdr>
          <w:divsChild>
            <w:div w:id="1166746258">
              <w:marLeft w:val="0"/>
              <w:marRight w:val="0"/>
              <w:marTop w:val="0"/>
              <w:marBottom w:val="0"/>
              <w:divBdr>
                <w:top w:val="none" w:sz="0" w:space="0" w:color="auto"/>
                <w:left w:val="none" w:sz="0" w:space="0" w:color="auto"/>
                <w:bottom w:val="none" w:sz="0" w:space="0" w:color="auto"/>
                <w:right w:val="none" w:sz="0" w:space="0" w:color="auto"/>
              </w:divBdr>
              <w:divsChild>
                <w:div w:id="935289091">
                  <w:marLeft w:val="0"/>
                  <w:marRight w:val="0"/>
                  <w:marTop w:val="0"/>
                  <w:marBottom w:val="0"/>
                  <w:divBdr>
                    <w:top w:val="none" w:sz="0" w:space="0" w:color="auto"/>
                    <w:left w:val="none" w:sz="0" w:space="0" w:color="auto"/>
                    <w:bottom w:val="none" w:sz="0" w:space="0" w:color="auto"/>
                    <w:right w:val="none" w:sz="0" w:space="0" w:color="auto"/>
                  </w:divBdr>
                  <w:divsChild>
                    <w:div w:id="1136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40170">
      <w:bodyDiv w:val="1"/>
      <w:marLeft w:val="0"/>
      <w:marRight w:val="0"/>
      <w:marTop w:val="0"/>
      <w:marBottom w:val="0"/>
      <w:divBdr>
        <w:top w:val="none" w:sz="0" w:space="0" w:color="auto"/>
        <w:left w:val="none" w:sz="0" w:space="0" w:color="auto"/>
        <w:bottom w:val="none" w:sz="0" w:space="0" w:color="auto"/>
        <w:right w:val="none" w:sz="0" w:space="0" w:color="auto"/>
      </w:divBdr>
    </w:div>
    <w:div w:id="748968903">
      <w:bodyDiv w:val="1"/>
      <w:marLeft w:val="0"/>
      <w:marRight w:val="0"/>
      <w:marTop w:val="0"/>
      <w:marBottom w:val="0"/>
      <w:divBdr>
        <w:top w:val="none" w:sz="0" w:space="0" w:color="auto"/>
        <w:left w:val="none" w:sz="0" w:space="0" w:color="auto"/>
        <w:bottom w:val="none" w:sz="0" w:space="0" w:color="auto"/>
        <w:right w:val="none" w:sz="0" w:space="0" w:color="auto"/>
      </w:divBdr>
      <w:divsChild>
        <w:div w:id="573204078">
          <w:marLeft w:val="0"/>
          <w:marRight w:val="0"/>
          <w:marTop w:val="0"/>
          <w:marBottom w:val="0"/>
          <w:divBdr>
            <w:top w:val="none" w:sz="0" w:space="0" w:color="auto"/>
            <w:left w:val="none" w:sz="0" w:space="0" w:color="auto"/>
            <w:bottom w:val="none" w:sz="0" w:space="0" w:color="auto"/>
            <w:right w:val="none" w:sz="0" w:space="0" w:color="auto"/>
          </w:divBdr>
          <w:divsChild>
            <w:div w:id="593979133">
              <w:marLeft w:val="0"/>
              <w:marRight w:val="0"/>
              <w:marTop w:val="0"/>
              <w:marBottom w:val="0"/>
              <w:divBdr>
                <w:top w:val="none" w:sz="0" w:space="0" w:color="auto"/>
                <w:left w:val="none" w:sz="0" w:space="0" w:color="auto"/>
                <w:bottom w:val="none" w:sz="0" w:space="0" w:color="auto"/>
                <w:right w:val="none" w:sz="0" w:space="0" w:color="auto"/>
              </w:divBdr>
              <w:divsChild>
                <w:div w:id="1228420681">
                  <w:marLeft w:val="0"/>
                  <w:marRight w:val="0"/>
                  <w:marTop w:val="0"/>
                  <w:marBottom w:val="0"/>
                  <w:divBdr>
                    <w:top w:val="none" w:sz="0" w:space="0" w:color="auto"/>
                    <w:left w:val="none" w:sz="0" w:space="0" w:color="auto"/>
                    <w:bottom w:val="none" w:sz="0" w:space="0" w:color="auto"/>
                    <w:right w:val="none" w:sz="0" w:space="0" w:color="auto"/>
                  </w:divBdr>
                  <w:divsChild>
                    <w:div w:id="9104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1944">
      <w:bodyDiv w:val="1"/>
      <w:marLeft w:val="0"/>
      <w:marRight w:val="0"/>
      <w:marTop w:val="0"/>
      <w:marBottom w:val="0"/>
      <w:divBdr>
        <w:top w:val="none" w:sz="0" w:space="0" w:color="auto"/>
        <w:left w:val="none" w:sz="0" w:space="0" w:color="auto"/>
        <w:bottom w:val="none" w:sz="0" w:space="0" w:color="auto"/>
        <w:right w:val="none" w:sz="0" w:space="0" w:color="auto"/>
      </w:divBdr>
      <w:divsChild>
        <w:div w:id="343632734">
          <w:marLeft w:val="0"/>
          <w:marRight w:val="0"/>
          <w:marTop w:val="0"/>
          <w:marBottom w:val="0"/>
          <w:divBdr>
            <w:top w:val="none" w:sz="0" w:space="0" w:color="auto"/>
            <w:left w:val="none" w:sz="0" w:space="0" w:color="auto"/>
            <w:bottom w:val="none" w:sz="0" w:space="0" w:color="auto"/>
            <w:right w:val="none" w:sz="0" w:space="0" w:color="auto"/>
          </w:divBdr>
          <w:divsChild>
            <w:div w:id="2062173666">
              <w:marLeft w:val="0"/>
              <w:marRight w:val="0"/>
              <w:marTop w:val="0"/>
              <w:marBottom w:val="0"/>
              <w:divBdr>
                <w:top w:val="none" w:sz="0" w:space="0" w:color="auto"/>
                <w:left w:val="none" w:sz="0" w:space="0" w:color="auto"/>
                <w:bottom w:val="none" w:sz="0" w:space="0" w:color="auto"/>
                <w:right w:val="none" w:sz="0" w:space="0" w:color="auto"/>
              </w:divBdr>
              <w:divsChild>
                <w:div w:id="6342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5120">
      <w:bodyDiv w:val="1"/>
      <w:marLeft w:val="0"/>
      <w:marRight w:val="0"/>
      <w:marTop w:val="0"/>
      <w:marBottom w:val="0"/>
      <w:divBdr>
        <w:top w:val="none" w:sz="0" w:space="0" w:color="auto"/>
        <w:left w:val="none" w:sz="0" w:space="0" w:color="auto"/>
        <w:bottom w:val="none" w:sz="0" w:space="0" w:color="auto"/>
        <w:right w:val="none" w:sz="0" w:space="0" w:color="auto"/>
      </w:divBdr>
      <w:divsChild>
        <w:div w:id="1261068136">
          <w:marLeft w:val="0"/>
          <w:marRight w:val="0"/>
          <w:marTop w:val="0"/>
          <w:marBottom w:val="0"/>
          <w:divBdr>
            <w:top w:val="none" w:sz="0" w:space="0" w:color="auto"/>
            <w:left w:val="none" w:sz="0" w:space="0" w:color="auto"/>
            <w:bottom w:val="none" w:sz="0" w:space="0" w:color="auto"/>
            <w:right w:val="none" w:sz="0" w:space="0" w:color="auto"/>
          </w:divBdr>
          <w:divsChild>
            <w:div w:id="1018242393">
              <w:marLeft w:val="0"/>
              <w:marRight w:val="0"/>
              <w:marTop w:val="0"/>
              <w:marBottom w:val="0"/>
              <w:divBdr>
                <w:top w:val="none" w:sz="0" w:space="0" w:color="auto"/>
                <w:left w:val="none" w:sz="0" w:space="0" w:color="auto"/>
                <w:bottom w:val="none" w:sz="0" w:space="0" w:color="auto"/>
                <w:right w:val="none" w:sz="0" w:space="0" w:color="auto"/>
              </w:divBdr>
              <w:divsChild>
                <w:div w:id="1570774410">
                  <w:marLeft w:val="0"/>
                  <w:marRight w:val="0"/>
                  <w:marTop w:val="0"/>
                  <w:marBottom w:val="0"/>
                  <w:divBdr>
                    <w:top w:val="none" w:sz="0" w:space="0" w:color="auto"/>
                    <w:left w:val="none" w:sz="0" w:space="0" w:color="auto"/>
                    <w:bottom w:val="none" w:sz="0" w:space="0" w:color="auto"/>
                    <w:right w:val="none" w:sz="0" w:space="0" w:color="auto"/>
                  </w:divBdr>
                  <w:divsChild>
                    <w:div w:id="12377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2981">
      <w:bodyDiv w:val="1"/>
      <w:marLeft w:val="0"/>
      <w:marRight w:val="0"/>
      <w:marTop w:val="0"/>
      <w:marBottom w:val="0"/>
      <w:divBdr>
        <w:top w:val="none" w:sz="0" w:space="0" w:color="auto"/>
        <w:left w:val="none" w:sz="0" w:space="0" w:color="auto"/>
        <w:bottom w:val="none" w:sz="0" w:space="0" w:color="auto"/>
        <w:right w:val="none" w:sz="0" w:space="0" w:color="auto"/>
      </w:divBdr>
      <w:divsChild>
        <w:div w:id="1547520213">
          <w:marLeft w:val="0"/>
          <w:marRight w:val="0"/>
          <w:marTop w:val="0"/>
          <w:marBottom w:val="0"/>
          <w:divBdr>
            <w:top w:val="none" w:sz="0" w:space="0" w:color="auto"/>
            <w:left w:val="none" w:sz="0" w:space="0" w:color="auto"/>
            <w:bottom w:val="none" w:sz="0" w:space="0" w:color="auto"/>
            <w:right w:val="none" w:sz="0" w:space="0" w:color="auto"/>
          </w:divBdr>
          <w:divsChild>
            <w:div w:id="2066944904">
              <w:marLeft w:val="0"/>
              <w:marRight w:val="0"/>
              <w:marTop w:val="0"/>
              <w:marBottom w:val="0"/>
              <w:divBdr>
                <w:top w:val="none" w:sz="0" w:space="0" w:color="auto"/>
                <w:left w:val="none" w:sz="0" w:space="0" w:color="auto"/>
                <w:bottom w:val="none" w:sz="0" w:space="0" w:color="auto"/>
                <w:right w:val="none" w:sz="0" w:space="0" w:color="auto"/>
              </w:divBdr>
              <w:divsChild>
                <w:div w:id="186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4638">
      <w:bodyDiv w:val="1"/>
      <w:marLeft w:val="0"/>
      <w:marRight w:val="0"/>
      <w:marTop w:val="0"/>
      <w:marBottom w:val="0"/>
      <w:divBdr>
        <w:top w:val="none" w:sz="0" w:space="0" w:color="auto"/>
        <w:left w:val="none" w:sz="0" w:space="0" w:color="auto"/>
        <w:bottom w:val="none" w:sz="0" w:space="0" w:color="auto"/>
        <w:right w:val="none" w:sz="0" w:space="0" w:color="auto"/>
      </w:divBdr>
      <w:divsChild>
        <w:div w:id="1494951263">
          <w:marLeft w:val="0"/>
          <w:marRight w:val="0"/>
          <w:marTop w:val="0"/>
          <w:marBottom w:val="0"/>
          <w:divBdr>
            <w:top w:val="none" w:sz="0" w:space="0" w:color="auto"/>
            <w:left w:val="none" w:sz="0" w:space="0" w:color="auto"/>
            <w:bottom w:val="none" w:sz="0" w:space="0" w:color="auto"/>
            <w:right w:val="none" w:sz="0" w:space="0" w:color="auto"/>
          </w:divBdr>
          <w:divsChild>
            <w:div w:id="148056649">
              <w:marLeft w:val="0"/>
              <w:marRight w:val="0"/>
              <w:marTop w:val="0"/>
              <w:marBottom w:val="0"/>
              <w:divBdr>
                <w:top w:val="none" w:sz="0" w:space="0" w:color="auto"/>
                <w:left w:val="none" w:sz="0" w:space="0" w:color="auto"/>
                <w:bottom w:val="none" w:sz="0" w:space="0" w:color="auto"/>
                <w:right w:val="none" w:sz="0" w:space="0" w:color="auto"/>
              </w:divBdr>
              <w:divsChild>
                <w:div w:id="1106072372">
                  <w:marLeft w:val="0"/>
                  <w:marRight w:val="0"/>
                  <w:marTop w:val="0"/>
                  <w:marBottom w:val="0"/>
                  <w:divBdr>
                    <w:top w:val="none" w:sz="0" w:space="0" w:color="auto"/>
                    <w:left w:val="none" w:sz="0" w:space="0" w:color="auto"/>
                    <w:bottom w:val="none" w:sz="0" w:space="0" w:color="auto"/>
                    <w:right w:val="none" w:sz="0" w:space="0" w:color="auto"/>
                  </w:divBdr>
                  <w:divsChild>
                    <w:div w:id="365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5884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27">
          <w:marLeft w:val="0"/>
          <w:marRight w:val="0"/>
          <w:marTop w:val="0"/>
          <w:marBottom w:val="0"/>
          <w:divBdr>
            <w:top w:val="none" w:sz="0" w:space="0" w:color="auto"/>
            <w:left w:val="none" w:sz="0" w:space="0" w:color="auto"/>
            <w:bottom w:val="none" w:sz="0" w:space="0" w:color="auto"/>
            <w:right w:val="none" w:sz="0" w:space="0" w:color="auto"/>
          </w:divBdr>
          <w:divsChild>
            <w:div w:id="1268807704">
              <w:marLeft w:val="0"/>
              <w:marRight w:val="0"/>
              <w:marTop w:val="0"/>
              <w:marBottom w:val="0"/>
              <w:divBdr>
                <w:top w:val="none" w:sz="0" w:space="0" w:color="auto"/>
                <w:left w:val="none" w:sz="0" w:space="0" w:color="auto"/>
                <w:bottom w:val="none" w:sz="0" w:space="0" w:color="auto"/>
                <w:right w:val="none" w:sz="0" w:space="0" w:color="auto"/>
              </w:divBdr>
              <w:divsChild>
                <w:div w:id="2145921669">
                  <w:marLeft w:val="0"/>
                  <w:marRight w:val="0"/>
                  <w:marTop w:val="0"/>
                  <w:marBottom w:val="0"/>
                  <w:divBdr>
                    <w:top w:val="none" w:sz="0" w:space="0" w:color="auto"/>
                    <w:left w:val="none" w:sz="0" w:space="0" w:color="auto"/>
                    <w:bottom w:val="none" w:sz="0" w:space="0" w:color="auto"/>
                    <w:right w:val="none" w:sz="0" w:space="0" w:color="auto"/>
                  </w:divBdr>
                  <w:divsChild>
                    <w:div w:id="344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1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3657">
          <w:marLeft w:val="0"/>
          <w:marRight w:val="0"/>
          <w:marTop w:val="0"/>
          <w:marBottom w:val="0"/>
          <w:divBdr>
            <w:top w:val="none" w:sz="0" w:space="0" w:color="auto"/>
            <w:left w:val="none" w:sz="0" w:space="0" w:color="auto"/>
            <w:bottom w:val="none" w:sz="0" w:space="0" w:color="auto"/>
            <w:right w:val="none" w:sz="0" w:space="0" w:color="auto"/>
          </w:divBdr>
          <w:divsChild>
            <w:div w:id="1754626839">
              <w:marLeft w:val="0"/>
              <w:marRight w:val="0"/>
              <w:marTop w:val="0"/>
              <w:marBottom w:val="0"/>
              <w:divBdr>
                <w:top w:val="none" w:sz="0" w:space="0" w:color="auto"/>
                <w:left w:val="none" w:sz="0" w:space="0" w:color="auto"/>
                <w:bottom w:val="none" w:sz="0" w:space="0" w:color="auto"/>
                <w:right w:val="none" w:sz="0" w:space="0" w:color="auto"/>
              </w:divBdr>
              <w:divsChild>
                <w:div w:id="1145702874">
                  <w:marLeft w:val="0"/>
                  <w:marRight w:val="0"/>
                  <w:marTop w:val="0"/>
                  <w:marBottom w:val="0"/>
                  <w:divBdr>
                    <w:top w:val="none" w:sz="0" w:space="0" w:color="auto"/>
                    <w:left w:val="none" w:sz="0" w:space="0" w:color="auto"/>
                    <w:bottom w:val="none" w:sz="0" w:space="0" w:color="auto"/>
                    <w:right w:val="none" w:sz="0" w:space="0" w:color="auto"/>
                  </w:divBdr>
                  <w:divsChild>
                    <w:div w:id="1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1147">
      <w:bodyDiv w:val="1"/>
      <w:marLeft w:val="0"/>
      <w:marRight w:val="0"/>
      <w:marTop w:val="0"/>
      <w:marBottom w:val="0"/>
      <w:divBdr>
        <w:top w:val="none" w:sz="0" w:space="0" w:color="auto"/>
        <w:left w:val="none" w:sz="0" w:space="0" w:color="auto"/>
        <w:bottom w:val="none" w:sz="0" w:space="0" w:color="auto"/>
        <w:right w:val="none" w:sz="0" w:space="0" w:color="auto"/>
      </w:divBdr>
      <w:divsChild>
        <w:div w:id="924998577">
          <w:marLeft w:val="0"/>
          <w:marRight w:val="0"/>
          <w:marTop w:val="0"/>
          <w:marBottom w:val="0"/>
          <w:divBdr>
            <w:top w:val="none" w:sz="0" w:space="0" w:color="auto"/>
            <w:left w:val="none" w:sz="0" w:space="0" w:color="auto"/>
            <w:bottom w:val="none" w:sz="0" w:space="0" w:color="auto"/>
            <w:right w:val="none" w:sz="0" w:space="0" w:color="auto"/>
          </w:divBdr>
          <w:divsChild>
            <w:div w:id="106125053">
              <w:marLeft w:val="0"/>
              <w:marRight w:val="0"/>
              <w:marTop w:val="0"/>
              <w:marBottom w:val="0"/>
              <w:divBdr>
                <w:top w:val="none" w:sz="0" w:space="0" w:color="auto"/>
                <w:left w:val="none" w:sz="0" w:space="0" w:color="auto"/>
                <w:bottom w:val="none" w:sz="0" w:space="0" w:color="auto"/>
                <w:right w:val="none" w:sz="0" w:space="0" w:color="auto"/>
              </w:divBdr>
              <w:divsChild>
                <w:div w:id="5845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2111">
      <w:bodyDiv w:val="1"/>
      <w:marLeft w:val="0"/>
      <w:marRight w:val="0"/>
      <w:marTop w:val="0"/>
      <w:marBottom w:val="0"/>
      <w:divBdr>
        <w:top w:val="none" w:sz="0" w:space="0" w:color="auto"/>
        <w:left w:val="none" w:sz="0" w:space="0" w:color="auto"/>
        <w:bottom w:val="none" w:sz="0" w:space="0" w:color="auto"/>
        <w:right w:val="none" w:sz="0" w:space="0" w:color="auto"/>
      </w:divBdr>
      <w:divsChild>
        <w:div w:id="61296003">
          <w:marLeft w:val="0"/>
          <w:marRight w:val="0"/>
          <w:marTop w:val="0"/>
          <w:marBottom w:val="0"/>
          <w:divBdr>
            <w:top w:val="none" w:sz="0" w:space="0" w:color="auto"/>
            <w:left w:val="none" w:sz="0" w:space="0" w:color="auto"/>
            <w:bottom w:val="none" w:sz="0" w:space="0" w:color="auto"/>
            <w:right w:val="none" w:sz="0" w:space="0" w:color="auto"/>
          </w:divBdr>
          <w:divsChild>
            <w:div w:id="1682275954">
              <w:marLeft w:val="0"/>
              <w:marRight w:val="0"/>
              <w:marTop w:val="0"/>
              <w:marBottom w:val="0"/>
              <w:divBdr>
                <w:top w:val="none" w:sz="0" w:space="0" w:color="auto"/>
                <w:left w:val="none" w:sz="0" w:space="0" w:color="auto"/>
                <w:bottom w:val="none" w:sz="0" w:space="0" w:color="auto"/>
                <w:right w:val="none" w:sz="0" w:space="0" w:color="auto"/>
              </w:divBdr>
              <w:divsChild>
                <w:div w:id="2275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9991">
      <w:bodyDiv w:val="1"/>
      <w:marLeft w:val="0"/>
      <w:marRight w:val="0"/>
      <w:marTop w:val="0"/>
      <w:marBottom w:val="0"/>
      <w:divBdr>
        <w:top w:val="none" w:sz="0" w:space="0" w:color="auto"/>
        <w:left w:val="none" w:sz="0" w:space="0" w:color="auto"/>
        <w:bottom w:val="none" w:sz="0" w:space="0" w:color="auto"/>
        <w:right w:val="none" w:sz="0" w:space="0" w:color="auto"/>
      </w:divBdr>
      <w:divsChild>
        <w:div w:id="190803170">
          <w:marLeft w:val="0"/>
          <w:marRight w:val="0"/>
          <w:marTop w:val="0"/>
          <w:marBottom w:val="0"/>
          <w:divBdr>
            <w:top w:val="none" w:sz="0" w:space="0" w:color="auto"/>
            <w:left w:val="none" w:sz="0" w:space="0" w:color="auto"/>
            <w:bottom w:val="none" w:sz="0" w:space="0" w:color="auto"/>
            <w:right w:val="none" w:sz="0" w:space="0" w:color="auto"/>
          </w:divBdr>
          <w:divsChild>
            <w:div w:id="195125769">
              <w:marLeft w:val="0"/>
              <w:marRight w:val="0"/>
              <w:marTop w:val="0"/>
              <w:marBottom w:val="0"/>
              <w:divBdr>
                <w:top w:val="none" w:sz="0" w:space="0" w:color="auto"/>
                <w:left w:val="none" w:sz="0" w:space="0" w:color="auto"/>
                <w:bottom w:val="none" w:sz="0" w:space="0" w:color="auto"/>
                <w:right w:val="none" w:sz="0" w:space="0" w:color="auto"/>
              </w:divBdr>
              <w:divsChild>
                <w:div w:id="4508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9254">
      <w:bodyDiv w:val="1"/>
      <w:marLeft w:val="0"/>
      <w:marRight w:val="0"/>
      <w:marTop w:val="0"/>
      <w:marBottom w:val="0"/>
      <w:divBdr>
        <w:top w:val="none" w:sz="0" w:space="0" w:color="auto"/>
        <w:left w:val="none" w:sz="0" w:space="0" w:color="auto"/>
        <w:bottom w:val="none" w:sz="0" w:space="0" w:color="auto"/>
        <w:right w:val="none" w:sz="0" w:space="0" w:color="auto"/>
      </w:divBdr>
      <w:divsChild>
        <w:div w:id="634986036">
          <w:marLeft w:val="0"/>
          <w:marRight w:val="0"/>
          <w:marTop w:val="0"/>
          <w:marBottom w:val="0"/>
          <w:divBdr>
            <w:top w:val="none" w:sz="0" w:space="0" w:color="auto"/>
            <w:left w:val="none" w:sz="0" w:space="0" w:color="auto"/>
            <w:bottom w:val="none" w:sz="0" w:space="0" w:color="auto"/>
            <w:right w:val="none" w:sz="0" w:space="0" w:color="auto"/>
          </w:divBdr>
          <w:divsChild>
            <w:div w:id="1170288040">
              <w:marLeft w:val="0"/>
              <w:marRight w:val="0"/>
              <w:marTop w:val="0"/>
              <w:marBottom w:val="0"/>
              <w:divBdr>
                <w:top w:val="none" w:sz="0" w:space="0" w:color="auto"/>
                <w:left w:val="none" w:sz="0" w:space="0" w:color="auto"/>
                <w:bottom w:val="none" w:sz="0" w:space="0" w:color="auto"/>
                <w:right w:val="none" w:sz="0" w:space="0" w:color="auto"/>
              </w:divBdr>
              <w:divsChild>
                <w:div w:id="828130474">
                  <w:marLeft w:val="0"/>
                  <w:marRight w:val="0"/>
                  <w:marTop w:val="0"/>
                  <w:marBottom w:val="0"/>
                  <w:divBdr>
                    <w:top w:val="none" w:sz="0" w:space="0" w:color="auto"/>
                    <w:left w:val="none" w:sz="0" w:space="0" w:color="auto"/>
                    <w:bottom w:val="none" w:sz="0" w:space="0" w:color="auto"/>
                    <w:right w:val="none" w:sz="0" w:space="0" w:color="auto"/>
                  </w:divBdr>
                  <w:divsChild>
                    <w:div w:id="12560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58028">
      <w:bodyDiv w:val="1"/>
      <w:marLeft w:val="0"/>
      <w:marRight w:val="0"/>
      <w:marTop w:val="0"/>
      <w:marBottom w:val="0"/>
      <w:divBdr>
        <w:top w:val="none" w:sz="0" w:space="0" w:color="auto"/>
        <w:left w:val="none" w:sz="0" w:space="0" w:color="auto"/>
        <w:bottom w:val="none" w:sz="0" w:space="0" w:color="auto"/>
        <w:right w:val="none" w:sz="0" w:space="0" w:color="auto"/>
      </w:divBdr>
      <w:divsChild>
        <w:div w:id="250894707">
          <w:marLeft w:val="0"/>
          <w:marRight w:val="0"/>
          <w:marTop w:val="0"/>
          <w:marBottom w:val="0"/>
          <w:divBdr>
            <w:top w:val="none" w:sz="0" w:space="0" w:color="auto"/>
            <w:left w:val="none" w:sz="0" w:space="0" w:color="auto"/>
            <w:bottom w:val="none" w:sz="0" w:space="0" w:color="auto"/>
            <w:right w:val="none" w:sz="0" w:space="0" w:color="auto"/>
          </w:divBdr>
          <w:divsChild>
            <w:div w:id="1407531386">
              <w:marLeft w:val="0"/>
              <w:marRight w:val="0"/>
              <w:marTop w:val="0"/>
              <w:marBottom w:val="0"/>
              <w:divBdr>
                <w:top w:val="none" w:sz="0" w:space="0" w:color="auto"/>
                <w:left w:val="none" w:sz="0" w:space="0" w:color="auto"/>
                <w:bottom w:val="none" w:sz="0" w:space="0" w:color="auto"/>
                <w:right w:val="none" w:sz="0" w:space="0" w:color="auto"/>
              </w:divBdr>
              <w:divsChild>
                <w:div w:id="21221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4246">
      <w:bodyDiv w:val="1"/>
      <w:marLeft w:val="0"/>
      <w:marRight w:val="0"/>
      <w:marTop w:val="0"/>
      <w:marBottom w:val="0"/>
      <w:divBdr>
        <w:top w:val="none" w:sz="0" w:space="0" w:color="auto"/>
        <w:left w:val="none" w:sz="0" w:space="0" w:color="auto"/>
        <w:bottom w:val="none" w:sz="0" w:space="0" w:color="auto"/>
        <w:right w:val="none" w:sz="0" w:space="0" w:color="auto"/>
      </w:divBdr>
      <w:divsChild>
        <w:div w:id="1247883029">
          <w:marLeft w:val="0"/>
          <w:marRight w:val="0"/>
          <w:marTop w:val="0"/>
          <w:marBottom w:val="0"/>
          <w:divBdr>
            <w:top w:val="none" w:sz="0" w:space="0" w:color="auto"/>
            <w:left w:val="none" w:sz="0" w:space="0" w:color="auto"/>
            <w:bottom w:val="none" w:sz="0" w:space="0" w:color="auto"/>
            <w:right w:val="none" w:sz="0" w:space="0" w:color="auto"/>
          </w:divBdr>
          <w:divsChild>
            <w:div w:id="1402293926">
              <w:marLeft w:val="0"/>
              <w:marRight w:val="0"/>
              <w:marTop w:val="0"/>
              <w:marBottom w:val="0"/>
              <w:divBdr>
                <w:top w:val="none" w:sz="0" w:space="0" w:color="auto"/>
                <w:left w:val="none" w:sz="0" w:space="0" w:color="auto"/>
                <w:bottom w:val="none" w:sz="0" w:space="0" w:color="auto"/>
                <w:right w:val="none" w:sz="0" w:space="0" w:color="auto"/>
              </w:divBdr>
              <w:divsChild>
                <w:div w:id="924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3222">
      <w:bodyDiv w:val="1"/>
      <w:marLeft w:val="0"/>
      <w:marRight w:val="0"/>
      <w:marTop w:val="0"/>
      <w:marBottom w:val="0"/>
      <w:divBdr>
        <w:top w:val="none" w:sz="0" w:space="0" w:color="auto"/>
        <w:left w:val="none" w:sz="0" w:space="0" w:color="auto"/>
        <w:bottom w:val="none" w:sz="0" w:space="0" w:color="auto"/>
        <w:right w:val="none" w:sz="0" w:space="0" w:color="auto"/>
      </w:divBdr>
      <w:divsChild>
        <w:div w:id="183518855">
          <w:marLeft w:val="0"/>
          <w:marRight w:val="0"/>
          <w:marTop w:val="0"/>
          <w:marBottom w:val="0"/>
          <w:divBdr>
            <w:top w:val="none" w:sz="0" w:space="0" w:color="auto"/>
            <w:left w:val="none" w:sz="0" w:space="0" w:color="auto"/>
            <w:bottom w:val="none" w:sz="0" w:space="0" w:color="auto"/>
            <w:right w:val="none" w:sz="0" w:space="0" w:color="auto"/>
          </w:divBdr>
          <w:divsChild>
            <w:div w:id="1167330732">
              <w:marLeft w:val="0"/>
              <w:marRight w:val="0"/>
              <w:marTop w:val="0"/>
              <w:marBottom w:val="0"/>
              <w:divBdr>
                <w:top w:val="none" w:sz="0" w:space="0" w:color="auto"/>
                <w:left w:val="none" w:sz="0" w:space="0" w:color="auto"/>
                <w:bottom w:val="none" w:sz="0" w:space="0" w:color="auto"/>
                <w:right w:val="none" w:sz="0" w:space="0" w:color="auto"/>
              </w:divBdr>
              <w:divsChild>
                <w:div w:id="1747413852">
                  <w:marLeft w:val="0"/>
                  <w:marRight w:val="0"/>
                  <w:marTop w:val="0"/>
                  <w:marBottom w:val="0"/>
                  <w:divBdr>
                    <w:top w:val="none" w:sz="0" w:space="0" w:color="auto"/>
                    <w:left w:val="none" w:sz="0" w:space="0" w:color="auto"/>
                    <w:bottom w:val="none" w:sz="0" w:space="0" w:color="auto"/>
                    <w:right w:val="none" w:sz="0" w:space="0" w:color="auto"/>
                  </w:divBdr>
                  <w:divsChild>
                    <w:div w:id="1656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01958">
      <w:bodyDiv w:val="1"/>
      <w:marLeft w:val="0"/>
      <w:marRight w:val="0"/>
      <w:marTop w:val="0"/>
      <w:marBottom w:val="0"/>
      <w:divBdr>
        <w:top w:val="none" w:sz="0" w:space="0" w:color="auto"/>
        <w:left w:val="none" w:sz="0" w:space="0" w:color="auto"/>
        <w:bottom w:val="none" w:sz="0" w:space="0" w:color="auto"/>
        <w:right w:val="none" w:sz="0" w:space="0" w:color="auto"/>
      </w:divBdr>
      <w:divsChild>
        <w:div w:id="224993100">
          <w:marLeft w:val="0"/>
          <w:marRight w:val="0"/>
          <w:marTop w:val="0"/>
          <w:marBottom w:val="0"/>
          <w:divBdr>
            <w:top w:val="none" w:sz="0" w:space="0" w:color="auto"/>
            <w:left w:val="none" w:sz="0" w:space="0" w:color="auto"/>
            <w:bottom w:val="none" w:sz="0" w:space="0" w:color="auto"/>
            <w:right w:val="none" w:sz="0" w:space="0" w:color="auto"/>
          </w:divBdr>
          <w:divsChild>
            <w:div w:id="2076735547">
              <w:marLeft w:val="0"/>
              <w:marRight w:val="0"/>
              <w:marTop w:val="0"/>
              <w:marBottom w:val="0"/>
              <w:divBdr>
                <w:top w:val="none" w:sz="0" w:space="0" w:color="auto"/>
                <w:left w:val="none" w:sz="0" w:space="0" w:color="auto"/>
                <w:bottom w:val="none" w:sz="0" w:space="0" w:color="auto"/>
                <w:right w:val="none" w:sz="0" w:space="0" w:color="auto"/>
              </w:divBdr>
              <w:divsChild>
                <w:div w:id="1474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1334">
      <w:bodyDiv w:val="1"/>
      <w:marLeft w:val="0"/>
      <w:marRight w:val="0"/>
      <w:marTop w:val="0"/>
      <w:marBottom w:val="0"/>
      <w:divBdr>
        <w:top w:val="none" w:sz="0" w:space="0" w:color="auto"/>
        <w:left w:val="none" w:sz="0" w:space="0" w:color="auto"/>
        <w:bottom w:val="none" w:sz="0" w:space="0" w:color="auto"/>
        <w:right w:val="none" w:sz="0" w:space="0" w:color="auto"/>
      </w:divBdr>
      <w:divsChild>
        <w:div w:id="2130585388">
          <w:marLeft w:val="0"/>
          <w:marRight w:val="0"/>
          <w:marTop w:val="0"/>
          <w:marBottom w:val="0"/>
          <w:divBdr>
            <w:top w:val="none" w:sz="0" w:space="0" w:color="auto"/>
            <w:left w:val="none" w:sz="0" w:space="0" w:color="auto"/>
            <w:bottom w:val="none" w:sz="0" w:space="0" w:color="auto"/>
            <w:right w:val="none" w:sz="0" w:space="0" w:color="auto"/>
          </w:divBdr>
          <w:divsChild>
            <w:div w:id="1793136408">
              <w:marLeft w:val="0"/>
              <w:marRight w:val="0"/>
              <w:marTop w:val="0"/>
              <w:marBottom w:val="0"/>
              <w:divBdr>
                <w:top w:val="none" w:sz="0" w:space="0" w:color="auto"/>
                <w:left w:val="none" w:sz="0" w:space="0" w:color="auto"/>
                <w:bottom w:val="none" w:sz="0" w:space="0" w:color="auto"/>
                <w:right w:val="none" w:sz="0" w:space="0" w:color="auto"/>
              </w:divBdr>
              <w:divsChild>
                <w:div w:id="2048334002">
                  <w:marLeft w:val="0"/>
                  <w:marRight w:val="0"/>
                  <w:marTop w:val="0"/>
                  <w:marBottom w:val="0"/>
                  <w:divBdr>
                    <w:top w:val="none" w:sz="0" w:space="0" w:color="auto"/>
                    <w:left w:val="none" w:sz="0" w:space="0" w:color="auto"/>
                    <w:bottom w:val="none" w:sz="0" w:space="0" w:color="auto"/>
                    <w:right w:val="none" w:sz="0" w:space="0" w:color="auto"/>
                  </w:divBdr>
                  <w:divsChild>
                    <w:div w:id="17559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39929">
      <w:bodyDiv w:val="1"/>
      <w:marLeft w:val="0"/>
      <w:marRight w:val="0"/>
      <w:marTop w:val="0"/>
      <w:marBottom w:val="0"/>
      <w:divBdr>
        <w:top w:val="none" w:sz="0" w:space="0" w:color="auto"/>
        <w:left w:val="none" w:sz="0" w:space="0" w:color="auto"/>
        <w:bottom w:val="none" w:sz="0" w:space="0" w:color="auto"/>
        <w:right w:val="none" w:sz="0" w:space="0" w:color="auto"/>
      </w:divBdr>
      <w:divsChild>
        <w:div w:id="541749858">
          <w:marLeft w:val="0"/>
          <w:marRight w:val="0"/>
          <w:marTop w:val="0"/>
          <w:marBottom w:val="0"/>
          <w:divBdr>
            <w:top w:val="none" w:sz="0" w:space="0" w:color="auto"/>
            <w:left w:val="none" w:sz="0" w:space="0" w:color="auto"/>
            <w:bottom w:val="none" w:sz="0" w:space="0" w:color="auto"/>
            <w:right w:val="none" w:sz="0" w:space="0" w:color="auto"/>
          </w:divBdr>
          <w:divsChild>
            <w:div w:id="246309592">
              <w:marLeft w:val="0"/>
              <w:marRight w:val="0"/>
              <w:marTop w:val="0"/>
              <w:marBottom w:val="0"/>
              <w:divBdr>
                <w:top w:val="none" w:sz="0" w:space="0" w:color="auto"/>
                <w:left w:val="none" w:sz="0" w:space="0" w:color="auto"/>
                <w:bottom w:val="none" w:sz="0" w:space="0" w:color="auto"/>
                <w:right w:val="none" w:sz="0" w:space="0" w:color="auto"/>
              </w:divBdr>
              <w:divsChild>
                <w:div w:id="1674992326">
                  <w:marLeft w:val="0"/>
                  <w:marRight w:val="0"/>
                  <w:marTop w:val="0"/>
                  <w:marBottom w:val="0"/>
                  <w:divBdr>
                    <w:top w:val="none" w:sz="0" w:space="0" w:color="auto"/>
                    <w:left w:val="none" w:sz="0" w:space="0" w:color="auto"/>
                    <w:bottom w:val="none" w:sz="0" w:space="0" w:color="auto"/>
                    <w:right w:val="none" w:sz="0" w:space="0" w:color="auto"/>
                  </w:divBdr>
                  <w:divsChild>
                    <w:div w:id="1293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7084">
      <w:bodyDiv w:val="1"/>
      <w:marLeft w:val="0"/>
      <w:marRight w:val="0"/>
      <w:marTop w:val="0"/>
      <w:marBottom w:val="0"/>
      <w:divBdr>
        <w:top w:val="none" w:sz="0" w:space="0" w:color="auto"/>
        <w:left w:val="none" w:sz="0" w:space="0" w:color="auto"/>
        <w:bottom w:val="none" w:sz="0" w:space="0" w:color="auto"/>
        <w:right w:val="none" w:sz="0" w:space="0" w:color="auto"/>
      </w:divBdr>
      <w:divsChild>
        <w:div w:id="669866006">
          <w:marLeft w:val="0"/>
          <w:marRight w:val="0"/>
          <w:marTop w:val="0"/>
          <w:marBottom w:val="0"/>
          <w:divBdr>
            <w:top w:val="none" w:sz="0" w:space="0" w:color="auto"/>
            <w:left w:val="none" w:sz="0" w:space="0" w:color="auto"/>
            <w:bottom w:val="none" w:sz="0" w:space="0" w:color="auto"/>
            <w:right w:val="none" w:sz="0" w:space="0" w:color="auto"/>
          </w:divBdr>
          <w:divsChild>
            <w:div w:id="101611039">
              <w:marLeft w:val="0"/>
              <w:marRight w:val="0"/>
              <w:marTop w:val="0"/>
              <w:marBottom w:val="0"/>
              <w:divBdr>
                <w:top w:val="none" w:sz="0" w:space="0" w:color="auto"/>
                <w:left w:val="none" w:sz="0" w:space="0" w:color="auto"/>
                <w:bottom w:val="none" w:sz="0" w:space="0" w:color="auto"/>
                <w:right w:val="none" w:sz="0" w:space="0" w:color="auto"/>
              </w:divBdr>
              <w:divsChild>
                <w:div w:id="5917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9541">
      <w:bodyDiv w:val="1"/>
      <w:marLeft w:val="0"/>
      <w:marRight w:val="0"/>
      <w:marTop w:val="0"/>
      <w:marBottom w:val="0"/>
      <w:divBdr>
        <w:top w:val="none" w:sz="0" w:space="0" w:color="auto"/>
        <w:left w:val="none" w:sz="0" w:space="0" w:color="auto"/>
        <w:bottom w:val="none" w:sz="0" w:space="0" w:color="auto"/>
        <w:right w:val="none" w:sz="0" w:space="0" w:color="auto"/>
      </w:divBdr>
      <w:divsChild>
        <w:div w:id="1677726914">
          <w:marLeft w:val="0"/>
          <w:marRight w:val="0"/>
          <w:marTop w:val="0"/>
          <w:marBottom w:val="0"/>
          <w:divBdr>
            <w:top w:val="none" w:sz="0" w:space="0" w:color="auto"/>
            <w:left w:val="none" w:sz="0" w:space="0" w:color="auto"/>
            <w:bottom w:val="none" w:sz="0" w:space="0" w:color="auto"/>
            <w:right w:val="none" w:sz="0" w:space="0" w:color="auto"/>
          </w:divBdr>
          <w:divsChild>
            <w:div w:id="1750537380">
              <w:marLeft w:val="0"/>
              <w:marRight w:val="0"/>
              <w:marTop w:val="0"/>
              <w:marBottom w:val="0"/>
              <w:divBdr>
                <w:top w:val="none" w:sz="0" w:space="0" w:color="auto"/>
                <w:left w:val="none" w:sz="0" w:space="0" w:color="auto"/>
                <w:bottom w:val="none" w:sz="0" w:space="0" w:color="auto"/>
                <w:right w:val="none" w:sz="0" w:space="0" w:color="auto"/>
              </w:divBdr>
              <w:divsChild>
                <w:div w:id="6749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5222">
      <w:bodyDiv w:val="1"/>
      <w:marLeft w:val="0"/>
      <w:marRight w:val="0"/>
      <w:marTop w:val="0"/>
      <w:marBottom w:val="0"/>
      <w:divBdr>
        <w:top w:val="none" w:sz="0" w:space="0" w:color="auto"/>
        <w:left w:val="none" w:sz="0" w:space="0" w:color="auto"/>
        <w:bottom w:val="none" w:sz="0" w:space="0" w:color="auto"/>
        <w:right w:val="none" w:sz="0" w:space="0" w:color="auto"/>
      </w:divBdr>
      <w:divsChild>
        <w:div w:id="1059783976">
          <w:marLeft w:val="0"/>
          <w:marRight w:val="0"/>
          <w:marTop w:val="0"/>
          <w:marBottom w:val="0"/>
          <w:divBdr>
            <w:top w:val="none" w:sz="0" w:space="0" w:color="auto"/>
            <w:left w:val="none" w:sz="0" w:space="0" w:color="auto"/>
            <w:bottom w:val="none" w:sz="0" w:space="0" w:color="auto"/>
            <w:right w:val="none" w:sz="0" w:space="0" w:color="auto"/>
          </w:divBdr>
          <w:divsChild>
            <w:div w:id="292712207">
              <w:marLeft w:val="0"/>
              <w:marRight w:val="0"/>
              <w:marTop w:val="0"/>
              <w:marBottom w:val="0"/>
              <w:divBdr>
                <w:top w:val="none" w:sz="0" w:space="0" w:color="auto"/>
                <w:left w:val="none" w:sz="0" w:space="0" w:color="auto"/>
                <w:bottom w:val="none" w:sz="0" w:space="0" w:color="auto"/>
                <w:right w:val="none" w:sz="0" w:space="0" w:color="auto"/>
              </w:divBdr>
              <w:divsChild>
                <w:div w:id="1441143116">
                  <w:marLeft w:val="0"/>
                  <w:marRight w:val="0"/>
                  <w:marTop w:val="0"/>
                  <w:marBottom w:val="0"/>
                  <w:divBdr>
                    <w:top w:val="none" w:sz="0" w:space="0" w:color="auto"/>
                    <w:left w:val="none" w:sz="0" w:space="0" w:color="auto"/>
                    <w:bottom w:val="none" w:sz="0" w:space="0" w:color="auto"/>
                    <w:right w:val="none" w:sz="0" w:space="0" w:color="auto"/>
                  </w:divBdr>
                  <w:divsChild>
                    <w:div w:id="11411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76329">
      <w:bodyDiv w:val="1"/>
      <w:marLeft w:val="0"/>
      <w:marRight w:val="0"/>
      <w:marTop w:val="0"/>
      <w:marBottom w:val="0"/>
      <w:divBdr>
        <w:top w:val="none" w:sz="0" w:space="0" w:color="auto"/>
        <w:left w:val="none" w:sz="0" w:space="0" w:color="auto"/>
        <w:bottom w:val="none" w:sz="0" w:space="0" w:color="auto"/>
        <w:right w:val="none" w:sz="0" w:space="0" w:color="auto"/>
      </w:divBdr>
      <w:divsChild>
        <w:div w:id="1539783737">
          <w:marLeft w:val="0"/>
          <w:marRight w:val="0"/>
          <w:marTop w:val="0"/>
          <w:marBottom w:val="0"/>
          <w:divBdr>
            <w:top w:val="none" w:sz="0" w:space="0" w:color="auto"/>
            <w:left w:val="none" w:sz="0" w:space="0" w:color="auto"/>
            <w:bottom w:val="none" w:sz="0" w:space="0" w:color="auto"/>
            <w:right w:val="none" w:sz="0" w:space="0" w:color="auto"/>
          </w:divBdr>
          <w:divsChild>
            <w:div w:id="1839493747">
              <w:marLeft w:val="0"/>
              <w:marRight w:val="0"/>
              <w:marTop w:val="0"/>
              <w:marBottom w:val="0"/>
              <w:divBdr>
                <w:top w:val="none" w:sz="0" w:space="0" w:color="auto"/>
                <w:left w:val="none" w:sz="0" w:space="0" w:color="auto"/>
                <w:bottom w:val="none" w:sz="0" w:space="0" w:color="auto"/>
                <w:right w:val="none" w:sz="0" w:space="0" w:color="auto"/>
              </w:divBdr>
              <w:divsChild>
                <w:div w:id="19923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9245">
      <w:bodyDiv w:val="1"/>
      <w:marLeft w:val="0"/>
      <w:marRight w:val="0"/>
      <w:marTop w:val="0"/>
      <w:marBottom w:val="0"/>
      <w:divBdr>
        <w:top w:val="none" w:sz="0" w:space="0" w:color="auto"/>
        <w:left w:val="none" w:sz="0" w:space="0" w:color="auto"/>
        <w:bottom w:val="none" w:sz="0" w:space="0" w:color="auto"/>
        <w:right w:val="none" w:sz="0" w:space="0" w:color="auto"/>
      </w:divBdr>
      <w:divsChild>
        <w:div w:id="1951861590">
          <w:marLeft w:val="0"/>
          <w:marRight w:val="0"/>
          <w:marTop w:val="0"/>
          <w:marBottom w:val="0"/>
          <w:divBdr>
            <w:top w:val="none" w:sz="0" w:space="0" w:color="auto"/>
            <w:left w:val="none" w:sz="0" w:space="0" w:color="auto"/>
            <w:bottom w:val="none" w:sz="0" w:space="0" w:color="auto"/>
            <w:right w:val="none" w:sz="0" w:space="0" w:color="auto"/>
          </w:divBdr>
          <w:divsChild>
            <w:div w:id="426999363">
              <w:marLeft w:val="0"/>
              <w:marRight w:val="0"/>
              <w:marTop w:val="0"/>
              <w:marBottom w:val="0"/>
              <w:divBdr>
                <w:top w:val="none" w:sz="0" w:space="0" w:color="auto"/>
                <w:left w:val="none" w:sz="0" w:space="0" w:color="auto"/>
                <w:bottom w:val="none" w:sz="0" w:space="0" w:color="auto"/>
                <w:right w:val="none" w:sz="0" w:space="0" w:color="auto"/>
              </w:divBdr>
              <w:divsChild>
                <w:div w:id="1237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1821">
      <w:bodyDiv w:val="1"/>
      <w:marLeft w:val="0"/>
      <w:marRight w:val="0"/>
      <w:marTop w:val="0"/>
      <w:marBottom w:val="0"/>
      <w:divBdr>
        <w:top w:val="none" w:sz="0" w:space="0" w:color="auto"/>
        <w:left w:val="none" w:sz="0" w:space="0" w:color="auto"/>
        <w:bottom w:val="none" w:sz="0" w:space="0" w:color="auto"/>
        <w:right w:val="none" w:sz="0" w:space="0" w:color="auto"/>
      </w:divBdr>
      <w:divsChild>
        <w:div w:id="1312060240">
          <w:marLeft w:val="0"/>
          <w:marRight w:val="0"/>
          <w:marTop w:val="0"/>
          <w:marBottom w:val="0"/>
          <w:divBdr>
            <w:top w:val="none" w:sz="0" w:space="0" w:color="auto"/>
            <w:left w:val="none" w:sz="0" w:space="0" w:color="auto"/>
            <w:bottom w:val="none" w:sz="0" w:space="0" w:color="auto"/>
            <w:right w:val="none" w:sz="0" w:space="0" w:color="auto"/>
          </w:divBdr>
          <w:divsChild>
            <w:div w:id="1839268482">
              <w:marLeft w:val="0"/>
              <w:marRight w:val="0"/>
              <w:marTop w:val="0"/>
              <w:marBottom w:val="0"/>
              <w:divBdr>
                <w:top w:val="none" w:sz="0" w:space="0" w:color="auto"/>
                <w:left w:val="none" w:sz="0" w:space="0" w:color="auto"/>
                <w:bottom w:val="none" w:sz="0" w:space="0" w:color="auto"/>
                <w:right w:val="none" w:sz="0" w:space="0" w:color="auto"/>
              </w:divBdr>
              <w:divsChild>
                <w:div w:id="8876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1885">
      <w:bodyDiv w:val="1"/>
      <w:marLeft w:val="0"/>
      <w:marRight w:val="0"/>
      <w:marTop w:val="0"/>
      <w:marBottom w:val="0"/>
      <w:divBdr>
        <w:top w:val="none" w:sz="0" w:space="0" w:color="auto"/>
        <w:left w:val="none" w:sz="0" w:space="0" w:color="auto"/>
        <w:bottom w:val="none" w:sz="0" w:space="0" w:color="auto"/>
        <w:right w:val="none" w:sz="0" w:space="0" w:color="auto"/>
      </w:divBdr>
      <w:divsChild>
        <w:div w:id="1222205460">
          <w:marLeft w:val="0"/>
          <w:marRight w:val="0"/>
          <w:marTop w:val="0"/>
          <w:marBottom w:val="0"/>
          <w:divBdr>
            <w:top w:val="none" w:sz="0" w:space="0" w:color="auto"/>
            <w:left w:val="none" w:sz="0" w:space="0" w:color="auto"/>
            <w:bottom w:val="none" w:sz="0" w:space="0" w:color="auto"/>
            <w:right w:val="none" w:sz="0" w:space="0" w:color="auto"/>
          </w:divBdr>
          <w:divsChild>
            <w:div w:id="2117750841">
              <w:marLeft w:val="0"/>
              <w:marRight w:val="0"/>
              <w:marTop w:val="0"/>
              <w:marBottom w:val="0"/>
              <w:divBdr>
                <w:top w:val="none" w:sz="0" w:space="0" w:color="auto"/>
                <w:left w:val="none" w:sz="0" w:space="0" w:color="auto"/>
                <w:bottom w:val="none" w:sz="0" w:space="0" w:color="auto"/>
                <w:right w:val="none" w:sz="0" w:space="0" w:color="auto"/>
              </w:divBdr>
              <w:divsChild>
                <w:div w:id="1109937150">
                  <w:marLeft w:val="0"/>
                  <w:marRight w:val="0"/>
                  <w:marTop w:val="0"/>
                  <w:marBottom w:val="0"/>
                  <w:divBdr>
                    <w:top w:val="none" w:sz="0" w:space="0" w:color="auto"/>
                    <w:left w:val="none" w:sz="0" w:space="0" w:color="auto"/>
                    <w:bottom w:val="none" w:sz="0" w:space="0" w:color="auto"/>
                    <w:right w:val="none" w:sz="0" w:space="0" w:color="auto"/>
                  </w:divBdr>
                  <w:divsChild>
                    <w:div w:id="3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5072">
      <w:bodyDiv w:val="1"/>
      <w:marLeft w:val="0"/>
      <w:marRight w:val="0"/>
      <w:marTop w:val="0"/>
      <w:marBottom w:val="0"/>
      <w:divBdr>
        <w:top w:val="none" w:sz="0" w:space="0" w:color="auto"/>
        <w:left w:val="none" w:sz="0" w:space="0" w:color="auto"/>
        <w:bottom w:val="none" w:sz="0" w:space="0" w:color="auto"/>
        <w:right w:val="none" w:sz="0" w:space="0" w:color="auto"/>
      </w:divBdr>
      <w:divsChild>
        <w:div w:id="520096358">
          <w:marLeft w:val="0"/>
          <w:marRight w:val="0"/>
          <w:marTop w:val="0"/>
          <w:marBottom w:val="0"/>
          <w:divBdr>
            <w:top w:val="none" w:sz="0" w:space="0" w:color="auto"/>
            <w:left w:val="none" w:sz="0" w:space="0" w:color="auto"/>
            <w:bottom w:val="none" w:sz="0" w:space="0" w:color="auto"/>
            <w:right w:val="none" w:sz="0" w:space="0" w:color="auto"/>
          </w:divBdr>
          <w:divsChild>
            <w:div w:id="470635473">
              <w:marLeft w:val="0"/>
              <w:marRight w:val="0"/>
              <w:marTop w:val="0"/>
              <w:marBottom w:val="0"/>
              <w:divBdr>
                <w:top w:val="none" w:sz="0" w:space="0" w:color="auto"/>
                <w:left w:val="none" w:sz="0" w:space="0" w:color="auto"/>
                <w:bottom w:val="none" w:sz="0" w:space="0" w:color="auto"/>
                <w:right w:val="none" w:sz="0" w:space="0" w:color="auto"/>
              </w:divBdr>
              <w:divsChild>
                <w:div w:id="1404330782">
                  <w:marLeft w:val="0"/>
                  <w:marRight w:val="0"/>
                  <w:marTop w:val="0"/>
                  <w:marBottom w:val="0"/>
                  <w:divBdr>
                    <w:top w:val="none" w:sz="0" w:space="0" w:color="auto"/>
                    <w:left w:val="none" w:sz="0" w:space="0" w:color="auto"/>
                    <w:bottom w:val="none" w:sz="0" w:space="0" w:color="auto"/>
                    <w:right w:val="none" w:sz="0" w:space="0" w:color="auto"/>
                  </w:divBdr>
                  <w:divsChild>
                    <w:div w:id="10040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1330">
      <w:bodyDiv w:val="1"/>
      <w:marLeft w:val="0"/>
      <w:marRight w:val="0"/>
      <w:marTop w:val="0"/>
      <w:marBottom w:val="0"/>
      <w:divBdr>
        <w:top w:val="none" w:sz="0" w:space="0" w:color="auto"/>
        <w:left w:val="none" w:sz="0" w:space="0" w:color="auto"/>
        <w:bottom w:val="none" w:sz="0" w:space="0" w:color="auto"/>
        <w:right w:val="none" w:sz="0" w:space="0" w:color="auto"/>
      </w:divBdr>
      <w:divsChild>
        <w:div w:id="1024329622">
          <w:marLeft w:val="0"/>
          <w:marRight w:val="0"/>
          <w:marTop w:val="0"/>
          <w:marBottom w:val="0"/>
          <w:divBdr>
            <w:top w:val="none" w:sz="0" w:space="0" w:color="auto"/>
            <w:left w:val="none" w:sz="0" w:space="0" w:color="auto"/>
            <w:bottom w:val="none" w:sz="0" w:space="0" w:color="auto"/>
            <w:right w:val="none" w:sz="0" w:space="0" w:color="auto"/>
          </w:divBdr>
          <w:divsChild>
            <w:div w:id="1473862974">
              <w:marLeft w:val="0"/>
              <w:marRight w:val="0"/>
              <w:marTop w:val="0"/>
              <w:marBottom w:val="0"/>
              <w:divBdr>
                <w:top w:val="none" w:sz="0" w:space="0" w:color="auto"/>
                <w:left w:val="none" w:sz="0" w:space="0" w:color="auto"/>
                <w:bottom w:val="none" w:sz="0" w:space="0" w:color="auto"/>
                <w:right w:val="none" w:sz="0" w:space="0" w:color="auto"/>
              </w:divBdr>
              <w:divsChild>
                <w:div w:id="230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81958">
      <w:bodyDiv w:val="1"/>
      <w:marLeft w:val="0"/>
      <w:marRight w:val="0"/>
      <w:marTop w:val="0"/>
      <w:marBottom w:val="0"/>
      <w:divBdr>
        <w:top w:val="none" w:sz="0" w:space="0" w:color="auto"/>
        <w:left w:val="none" w:sz="0" w:space="0" w:color="auto"/>
        <w:bottom w:val="none" w:sz="0" w:space="0" w:color="auto"/>
        <w:right w:val="none" w:sz="0" w:space="0" w:color="auto"/>
      </w:divBdr>
      <w:divsChild>
        <w:div w:id="1299145264">
          <w:marLeft w:val="0"/>
          <w:marRight w:val="0"/>
          <w:marTop w:val="0"/>
          <w:marBottom w:val="0"/>
          <w:divBdr>
            <w:top w:val="none" w:sz="0" w:space="0" w:color="auto"/>
            <w:left w:val="none" w:sz="0" w:space="0" w:color="auto"/>
            <w:bottom w:val="none" w:sz="0" w:space="0" w:color="auto"/>
            <w:right w:val="none" w:sz="0" w:space="0" w:color="auto"/>
          </w:divBdr>
          <w:divsChild>
            <w:div w:id="1914854205">
              <w:marLeft w:val="0"/>
              <w:marRight w:val="0"/>
              <w:marTop w:val="0"/>
              <w:marBottom w:val="0"/>
              <w:divBdr>
                <w:top w:val="none" w:sz="0" w:space="0" w:color="auto"/>
                <w:left w:val="none" w:sz="0" w:space="0" w:color="auto"/>
                <w:bottom w:val="none" w:sz="0" w:space="0" w:color="auto"/>
                <w:right w:val="none" w:sz="0" w:space="0" w:color="auto"/>
              </w:divBdr>
              <w:divsChild>
                <w:div w:id="1179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5989">
          <w:marLeft w:val="0"/>
          <w:marRight w:val="0"/>
          <w:marTop w:val="0"/>
          <w:marBottom w:val="0"/>
          <w:divBdr>
            <w:top w:val="none" w:sz="0" w:space="0" w:color="auto"/>
            <w:left w:val="none" w:sz="0" w:space="0" w:color="auto"/>
            <w:bottom w:val="none" w:sz="0" w:space="0" w:color="auto"/>
            <w:right w:val="none" w:sz="0" w:space="0" w:color="auto"/>
          </w:divBdr>
          <w:divsChild>
            <w:div w:id="1585142499">
              <w:marLeft w:val="0"/>
              <w:marRight w:val="0"/>
              <w:marTop w:val="0"/>
              <w:marBottom w:val="0"/>
              <w:divBdr>
                <w:top w:val="none" w:sz="0" w:space="0" w:color="auto"/>
                <w:left w:val="none" w:sz="0" w:space="0" w:color="auto"/>
                <w:bottom w:val="none" w:sz="0" w:space="0" w:color="auto"/>
                <w:right w:val="none" w:sz="0" w:space="0" w:color="auto"/>
              </w:divBdr>
              <w:divsChild>
                <w:div w:id="14170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9940F-D7DB-4451-BE1D-A30931A2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3493</TotalTime>
  <Pages>15</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keywords/>
  <dc:description/>
  <cp:lastModifiedBy>Ms Tracy Hunter</cp:lastModifiedBy>
  <cp:revision>278</cp:revision>
  <cp:lastPrinted>2023-09-13T19:19:00Z</cp:lastPrinted>
  <dcterms:created xsi:type="dcterms:W3CDTF">2026-01-15T14:52:00Z</dcterms:created>
  <dcterms:modified xsi:type="dcterms:W3CDTF">2026-01-29T11:39:00Z</dcterms:modified>
</cp:coreProperties>
</file>